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8346" w14:textId="3FD5F0AF" w:rsidR="00BA0840" w:rsidRDefault="00BA0840" w:rsidP="00CF4DFD">
      <w:pPr>
        <w:spacing w:after="120" w:line="240" w:lineRule="auto"/>
        <w:rPr>
          <w:rFonts w:ascii="Arial" w:eastAsia="MS Mincho" w:hAnsi="Arial" w:cs="Times New Roman"/>
          <w:b/>
          <w:sz w:val="72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1EDDF4FE" wp14:editId="7EFFA137">
            <wp:extent cx="5731510" cy="611505"/>
            <wp:effectExtent l="0" t="0" r="2540" b="0"/>
            <wp:docPr id="1" name="Picture 1" descr="East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1A933" w14:textId="2FD8B75D" w:rsidR="00BA0840" w:rsidRDefault="00BA0840" w:rsidP="00CF4DFD">
      <w:pPr>
        <w:spacing w:after="120" w:line="240" w:lineRule="auto"/>
        <w:rPr>
          <w:rFonts w:ascii="Arial" w:eastAsia="MS Mincho" w:hAnsi="Arial" w:cs="Times New Roman"/>
          <w:b/>
          <w:sz w:val="72"/>
          <w:szCs w:val="24"/>
          <w:lang w:val="en-US"/>
        </w:rPr>
      </w:pPr>
    </w:p>
    <w:p w14:paraId="27FF3258" w14:textId="3AD46015" w:rsidR="00BA0840" w:rsidRPr="00E65AD1" w:rsidRDefault="00BA0840" w:rsidP="00BA0840">
      <w:pPr>
        <w:spacing w:after="120" w:line="240" w:lineRule="auto"/>
        <w:jc w:val="center"/>
        <w:rPr>
          <w:rFonts w:eastAsia="MS Mincho" w:cstheme="minorHAnsi"/>
          <w:bCs/>
          <w:color w:val="000000" w:themeColor="text1"/>
          <w:sz w:val="40"/>
          <w:szCs w:val="14"/>
          <w:lang w:val="en-US"/>
        </w:rPr>
      </w:pPr>
      <w:r w:rsidRPr="00E65AD1">
        <w:rPr>
          <w:rFonts w:eastAsia="MS Mincho" w:cstheme="minorHAnsi"/>
          <w:bCs/>
          <w:color w:val="000000" w:themeColor="text1"/>
          <w:sz w:val="40"/>
          <w:szCs w:val="14"/>
          <w:lang w:val="en-US"/>
        </w:rPr>
        <w:t>Eastington Primary School</w:t>
      </w:r>
    </w:p>
    <w:p w14:paraId="0B9A7EE6" w14:textId="77777777" w:rsidR="00BA0840" w:rsidRPr="00E65AD1" w:rsidRDefault="00BA0840" w:rsidP="00CF4DFD">
      <w:pPr>
        <w:spacing w:after="120" w:line="240" w:lineRule="auto"/>
        <w:rPr>
          <w:rFonts w:eastAsia="MS Mincho" w:cstheme="minorHAnsi"/>
          <w:b/>
          <w:color w:val="000000" w:themeColor="text1"/>
          <w:sz w:val="72"/>
          <w:szCs w:val="24"/>
          <w:lang w:val="en-US"/>
        </w:rPr>
      </w:pPr>
    </w:p>
    <w:p w14:paraId="0AFD5FF3" w14:textId="7F0BAFFB" w:rsidR="00CF4DFD" w:rsidRPr="00CF4DFD" w:rsidRDefault="00CF4DFD" w:rsidP="00BA0840">
      <w:pPr>
        <w:spacing w:after="120" w:line="240" w:lineRule="auto"/>
        <w:jc w:val="center"/>
        <w:rPr>
          <w:rFonts w:eastAsia="MS Mincho" w:cstheme="minorHAnsi"/>
          <w:b/>
          <w:color w:val="000000" w:themeColor="text1"/>
          <w:sz w:val="52"/>
          <w:szCs w:val="20"/>
          <w:lang w:val="en-US"/>
        </w:rPr>
      </w:pPr>
      <w:r w:rsidRPr="00CF4DFD">
        <w:rPr>
          <w:rFonts w:eastAsia="MS Mincho" w:cstheme="minorHAnsi"/>
          <w:b/>
          <w:color w:val="000000" w:themeColor="text1"/>
          <w:sz w:val="52"/>
          <w:szCs w:val="20"/>
          <w:lang w:val="en-US"/>
        </w:rPr>
        <w:t xml:space="preserve">Attendance </w:t>
      </w:r>
      <w:r w:rsidR="004C2F0D">
        <w:rPr>
          <w:rFonts w:eastAsia="MS Mincho" w:cstheme="minorHAnsi"/>
          <w:b/>
          <w:color w:val="000000" w:themeColor="text1"/>
          <w:sz w:val="52"/>
          <w:szCs w:val="20"/>
          <w:lang w:val="en-US"/>
        </w:rPr>
        <w:t>P</w:t>
      </w:r>
      <w:r w:rsidRPr="00CF4DFD">
        <w:rPr>
          <w:rFonts w:eastAsia="MS Mincho" w:cstheme="minorHAnsi"/>
          <w:b/>
          <w:color w:val="000000" w:themeColor="text1"/>
          <w:sz w:val="52"/>
          <w:szCs w:val="20"/>
          <w:lang w:val="en-US"/>
        </w:rPr>
        <w:t xml:space="preserve">olicy: </w:t>
      </w:r>
      <w:r w:rsidR="004C2F0D">
        <w:rPr>
          <w:rFonts w:eastAsia="MS Mincho" w:cstheme="minorHAnsi"/>
          <w:b/>
          <w:color w:val="000000" w:themeColor="text1"/>
          <w:sz w:val="52"/>
          <w:szCs w:val="20"/>
          <w:lang w:val="en-US"/>
        </w:rPr>
        <w:t>C</w:t>
      </w:r>
      <w:r w:rsidRPr="00CF4DFD">
        <w:rPr>
          <w:rFonts w:eastAsia="MS Mincho" w:cstheme="minorHAnsi"/>
          <w:b/>
          <w:color w:val="000000" w:themeColor="text1"/>
          <w:sz w:val="52"/>
          <w:szCs w:val="20"/>
          <w:lang w:val="en-US"/>
        </w:rPr>
        <w:t xml:space="preserve">oronavirus </w:t>
      </w:r>
      <w:r w:rsidR="004C2F0D">
        <w:rPr>
          <w:rFonts w:eastAsia="MS Mincho" w:cstheme="minorHAnsi"/>
          <w:b/>
          <w:color w:val="000000" w:themeColor="text1"/>
          <w:sz w:val="52"/>
          <w:szCs w:val="20"/>
          <w:lang w:val="en-US"/>
        </w:rPr>
        <w:t>A</w:t>
      </w:r>
      <w:r w:rsidRPr="00CF4DFD">
        <w:rPr>
          <w:rFonts w:eastAsia="MS Mincho" w:cstheme="minorHAnsi"/>
          <w:b/>
          <w:color w:val="000000" w:themeColor="text1"/>
          <w:sz w:val="52"/>
          <w:szCs w:val="20"/>
          <w:lang w:val="en-US"/>
        </w:rPr>
        <w:t>ddendum</w:t>
      </w:r>
    </w:p>
    <w:p w14:paraId="3556ACF8" w14:textId="6B0334CA" w:rsidR="00CF4DFD" w:rsidRPr="00CF4DFD" w:rsidRDefault="00CF4DFD" w:rsidP="00CF4DFD">
      <w:pPr>
        <w:spacing w:after="240"/>
        <w:rPr>
          <w:rFonts w:eastAsia="MS Mincho" w:cstheme="minorHAnsi"/>
          <w:color w:val="000000" w:themeColor="text1"/>
          <w:sz w:val="28"/>
          <w:szCs w:val="28"/>
          <w:lang w:val="en-US"/>
        </w:rPr>
      </w:pPr>
    </w:p>
    <w:p w14:paraId="593668B4" w14:textId="23CB8BF6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175BAD97" w14:textId="2D86E4FD" w:rsidR="00CF4DFD" w:rsidRPr="00CF4DFD" w:rsidRDefault="00BA0840" w:rsidP="00CF4DFD">
      <w:pPr>
        <w:spacing w:after="120" w:line="240" w:lineRule="auto"/>
        <w:rPr>
          <w:rFonts w:eastAsia="MS Mincho" w:cstheme="minorHAnsi"/>
          <w:noProof/>
          <w:color w:val="000000" w:themeColor="text1"/>
          <w:sz w:val="20"/>
          <w:szCs w:val="20"/>
          <w:lang w:val="en-US"/>
        </w:rPr>
      </w:pPr>
      <w:r w:rsidRPr="00E65AD1">
        <w:rPr>
          <w:rFonts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61312" behindDoc="0" locked="0" layoutInCell="1" allowOverlap="1" wp14:anchorId="4C37D66F" wp14:editId="537CAA9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52750" cy="2775459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7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F386C" w14:textId="659202EB" w:rsidR="00CF4DFD" w:rsidRPr="00CF4DFD" w:rsidRDefault="00CF4DFD" w:rsidP="00CF4DFD">
      <w:pPr>
        <w:spacing w:after="120" w:line="240" w:lineRule="auto"/>
        <w:rPr>
          <w:rFonts w:eastAsia="MS Mincho" w:cstheme="minorHAnsi"/>
          <w:noProof/>
          <w:color w:val="000000" w:themeColor="text1"/>
          <w:sz w:val="20"/>
          <w:szCs w:val="24"/>
          <w:lang w:val="en-US"/>
        </w:rPr>
      </w:pPr>
    </w:p>
    <w:p w14:paraId="4FC45469" w14:textId="6294DEE2" w:rsidR="00CF4DFD" w:rsidRPr="00CF4DFD" w:rsidRDefault="00CF4DFD" w:rsidP="00CF4DFD">
      <w:pPr>
        <w:spacing w:after="120" w:line="240" w:lineRule="auto"/>
        <w:rPr>
          <w:rFonts w:eastAsia="MS Mincho" w:cstheme="minorHAnsi"/>
          <w:noProof/>
          <w:color w:val="000000" w:themeColor="text1"/>
          <w:sz w:val="20"/>
          <w:szCs w:val="24"/>
          <w:lang w:val="en-US"/>
        </w:rPr>
      </w:pPr>
    </w:p>
    <w:p w14:paraId="39E71D6E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7260E444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0A2206B5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566806EC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6FDE7C46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455282E3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0974293E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485EDCC8" w14:textId="3AD1E99A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7A48B367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521772F3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68A1A9EB" w14:textId="70A9FB02" w:rsid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440F81D9" w14:textId="21F54111" w:rsidR="00647A45" w:rsidRDefault="00647A45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58CDFDD8" w14:textId="71902B0C" w:rsidR="00647A45" w:rsidRDefault="00647A45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42D0548F" w14:textId="77777777" w:rsidR="00647A45" w:rsidRPr="00E65AD1" w:rsidRDefault="00647A45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7CE06748" w14:textId="6454976C" w:rsidR="00BA0840" w:rsidRPr="00CF4DFD" w:rsidRDefault="00A04AD4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  <w:r>
        <w:rPr>
          <w:rFonts w:eastAsia="MS Mincho" w:cstheme="minorHAnsi"/>
          <w:color w:val="000000" w:themeColor="text1"/>
          <w:sz w:val="20"/>
          <w:szCs w:val="24"/>
          <w:lang w:val="en-US"/>
        </w:rPr>
        <w:t>October</w:t>
      </w:r>
      <w:r w:rsidR="00BA0840" w:rsidRPr="00E65AD1">
        <w:rPr>
          <w:rFonts w:eastAsia="MS Mincho" w:cstheme="minorHAnsi"/>
          <w:color w:val="000000" w:themeColor="text1"/>
          <w:sz w:val="20"/>
          <w:szCs w:val="24"/>
          <w:lang w:val="en-US"/>
        </w:rPr>
        <w:t xml:space="preserve"> 202</w:t>
      </w:r>
      <w:r w:rsidR="00521DD7">
        <w:rPr>
          <w:rFonts w:eastAsia="MS Mincho" w:cstheme="minorHAnsi"/>
          <w:color w:val="000000" w:themeColor="text1"/>
          <w:sz w:val="20"/>
          <w:szCs w:val="24"/>
          <w:lang w:val="en-US"/>
        </w:rPr>
        <w:t>1</w:t>
      </w:r>
    </w:p>
    <w:p w14:paraId="1D008DD1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394D3E8D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636586D4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4"/>
          <w:lang w:val="en-US"/>
        </w:rPr>
      </w:pPr>
    </w:p>
    <w:p w14:paraId="384D4DA9" w14:textId="77777777" w:rsidR="00CF4DFD" w:rsidRPr="00CF4DFD" w:rsidRDefault="00CF4DFD" w:rsidP="00CF4DFD">
      <w:pPr>
        <w:spacing w:after="120" w:line="240" w:lineRule="auto"/>
        <w:rPr>
          <w:rFonts w:eastAsia="MS Mincho" w:cstheme="minorHAnsi"/>
          <w:b/>
          <w:color w:val="000000" w:themeColor="text1"/>
          <w:sz w:val="20"/>
          <w:szCs w:val="24"/>
          <w:lang w:val="en-US"/>
        </w:rPr>
      </w:pPr>
    </w:p>
    <w:p w14:paraId="1576443E" w14:textId="007C82C8" w:rsidR="00CF4DFD" w:rsidRPr="00CF4DFD" w:rsidRDefault="00CF4DFD" w:rsidP="00CF4DFD">
      <w:pPr>
        <w:spacing w:after="120" w:line="240" w:lineRule="auto"/>
        <w:rPr>
          <w:rFonts w:eastAsia="MS Mincho" w:cstheme="minorHAnsi"/>
          <w:noProof/>
          <w:color w:val="000000" w:themeColor="text1"/>
          <w:sz w:val="20"/>
          <w:szCs w:val="24"/>
          <w:lang w:val="en-US"/>
        </w:rPr>
      </w:pPr>
    </w:p>
    <w:p w14:paraId="7524B3F2" w14:textId="5BD1BF40" w:rsidR="00CF4DFD" w:rsidRPr="00CF4DFD" w:rsidRDefault="00CF4DFD" w:rsidP="00CF4DFD">
      <w:pPr>
        <w:spacing w:after="120" w:line="240" w:lineRule="auto"/>
        <w:rPr>
          <w:rFonts w:eastAsia="MS Mincho" w:cstheme="minorHAnsi"/>
          <w:noProof/>
          <w:color w:val="000000" w:themeColor="text1"/>
          <w:sz w:val="20"/>
          <w:szCs w:val="20"/>
          <w:lang w:val="en-US"/>
        </w:rPr>
      </w:pPr>
      <w:r w:rsidRPr="00E65AD1">
        <w:rPr>
          <w:rFonts w:eastAsia="MS Mincho" w:cstheme="minorHAnsi"/>
          <w:noProof/>
          <w:color w:val="000000" w:themeColor="text1"/>
          <w:sz w:val="20"/>
          <w:szCs w:val="24"/>
          <w:lang w:eastAsia="en-GB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A3E7D3E" wp14:editId="30AF9AC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4B7D3" id="Straight Connector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1C183850" w14:textId="5F9941E2" w:rsidR="00CF4DFD" w:rsidRPr="004C2F0D" w:rsidRDefault="00CF4DFD" w:rsidP="00CF4DFD">
      <w:pPr>
        <w:spacing w:before="120" w:after="120" w:line="240" w:lineRule="auto"/>
        <w:outlineLvl w:val="0"/>
        <w:rPr>
          <w:rFonts w:eastAsia="Calibri" w:cstheme="minorHAnsi"/>
          <w:b/>
          <w:color w:val="000000" w:themeColor="text1"/>
          <w:sz w:val="24"/>
          <w:szCs w:val="24"/>
        </w:rPr>
      </w:pPr>
      <w:bookmarkStart w:id="0" w:name="_Toc51139263"/>
      <w:r w:rsidRPr="004C2F0D">
        <w:rPr>
          <w:rFonts w:eastAsia="Calibri" w:cstheme="minorHAnsi"/>
          <w:b/>
          <w:color w:val="000000" w:themeColor="text1"/>
          <w:sz w:val="24"/>
          <w:szCs w:val="24"/>
        </w:rPr>
        <w:t>Aims and scope</w:t>
      </w:r>
      <w:bookmarkEnd w:id="0"/>
      <w:r w:rsidRPr="004C2F0D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</w:p>
    <w:p w14:paraId="68351007" w14:textId="77777777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We are committed to meeting our obligations with regards to school attendance by:</w:t>
      </w:r>
    </w:p>
    <w:p w14:paraId="56B4DADF" w14:textId="77777777" w:rsidR="00CF4DFD" w:rsidRPr="004C2F0D" w:rsidRDefault="00CF4DFD" w:rsidP="00CF4DFD">
      <w:pPr>
        <w:numPr>
          <w:ilvl w:val="0"/>
          <w:numId w:val="2"/>
        </w:numPr>
        <w:spacing w:before="120" w:after="120" w:line="240" w:lineRule="auto"/>
        <w:ind w:left="567" w:hanging="283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Ensuring every pupil has access to full-time education to which they are entitled</w:t>
      </w:r>
    </w:p>
    <w:p w14:paraId="733D804A" w14:textId="77777777" w:rsidR="00CF4DFD" w:rsidRPr="004C2F0D" w:rsidRDefault="00CF4DFD" w:rsidP="00CF4DFD">
      <w:pPr>
        <w:numPr>
          <w:ilvl w:val="0"/>
          <w:numId w:val="2"/>
        </w:numPr>
        <w:spacing w:before="120" w:after="120" w:line="240" w:lineRule="auto"/>
        <w:ind w:left="567" w:hanging="283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Acting early to address patterns of absence</w:t>
      </w:r>
    </w:p>
    <w:p w14:paraId="196F8A93" w14:textId="6A0C7EB7" w:rsidR="00CF4DFD" w:rsidRPr="004C2F0D" w:rsidRDefault="00CF4DFD" w:rsidP="00CF4DFD">
      <w:pPr>
        <w:numPr>
          <w:ilvl w:val="0"/>
          <w:numId w:val="2"/>
        </w:numPr>
        <w:spacing w:before="120" w:after="120" w:line="240" w:lineRule="auto"/>
        <w:ind w:left="567" w:hanging="283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Supporting parents/</w:t>
      </w:r>
      <w:proofErr w:type="spellStart"/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carers</w:t>
      </w:r>
      <w:proofErr w:type="spellEnd"/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 and pupils who are concerned about the return to school due to coronavirus</w:t>
      </w:r>
    </w:p>
    <w:p w14:paraId="7C661C33" w14:textId="77777777" w:rsidR="004B4B65" w:rsidRPr="004C2F0D" w:rsidRDefault="004B4B65" w:rsidP="004B4B65">
      <w:pPr>
        <w:spacing w:before="120" w:after="120" w:line="240" w:lineRule="auto"/>
        <w:ind w:left="567"/>
        <w:rPr>
          <w:rFonts w:eastAsia="MS Mincho" w:cstheme="minorHAnsi"/>
          <w:color w:val="000000" w:themeColor="text1"/>
          <w:sz w:val="24"/>
          <w:szCs w:val="24"/>
          <w:lang w:val="en-US"/>
        </w:rPr>
      </w:pPr>
    </w:p>
    <w:p w14:paraId="6723EE42" w14:textId="54C43C3D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This addendum sets out changes to our normal attendance policy</w:t>
      </w:r>
      <w:r w:rsidR="00521DD7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 </w:t>
      </w: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and should be read in conjunction with that policy. Unless covered here, our normal attendance policy continues to apply. </w:t>
      </w:r>
    </w:p>
    <w:p w14:paraId="68785768" w14:textId="716B7042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 xml:space="preserve">We may need to amend or add to this addendum as circumstances or official guidance changes. </w:t>
      </w:r>
    </w:p>
    <w:p w14:paraId="138E585B" w14:textId="77777777" w:rsidR="0005709F" w:rsidRPr="004C2F0D" w:rsidRDefault="0005709F" w:rsidP="00CF4DFD">
      <w:pPr>
        <w:spacing w:after="120" w:line="240" w:lineRule="auto"/>
        <w:rPr>
          <w:rFonts w:eastAsia="MS Mincho" w:cstheme="minorHAnsi"/>
          <w:b/>
          <w:color w:val="000000" w:themeColor="text1"/>
          <w:sz w:val="24"/>
          <w:szCs w:val="24"/>
          <w:lang w:eastAsia="en-GB"/>
        </w:rPr>
      </w:pPr>
    </w:p>
    <w:p w14:paraId="3ED66E90" w14:textId="24C1E012" w:rsidR="00CF4DFD" w:rsidRPr="004C2F0D" w:rsidRDefault="00CF4DFD" w:rsidP="00CF4DFD">
      <w:pPr>
        <w:spacing w:before="120" w:after="120" w:line="240" w:lineRule="auto"/>
        <w:outlineLvl w:val="0"/>
        <w:rPr>
          <w:rFonts w:eastAsia="Calibri" w:cstheme="minorHAnsi"/>
          <w:b/>
          <w:color w:val="000000" w:themeColor="text1"/>
          <w:sz w:val="24"/>
          <w:szCs w:val="24"/>
        </w:rPr>
      </w:pPr>
      <w:bookmarkStart w:id="1" w:name="_Toc51139265"/>
      <w:r w:rsidRPr="004C2F0D">
        <w:rPr>
          <w:rFonts w:eastAsia="Calibri" w:cstheme="minorHAnsi"/>
          <w:b/>
          <w:color w:val="000000" w:themeColor="text1"/>
          <w:sz w:val="24"/>
          <w:szCs w:val="24"/>
        </w:rPr>
        <w:t>Attendance expectations</w:t>
      </w:r>
      <w:bookmarkEnd w:id="1"/>
      <w:r w:rsidRPr="004C2F0D">
        <w:rPr>
          <w:rFonts w:eastAsia="Calibri" w:cstheme="minorHAnsi"/>
          <w:b/>
          <w:color w:val="000000" w:themeColor="text1"/>
          <w:sz w:val="24"/>
          <w:szCs w:val="24"/>
        </w:rPr>
        <w:t xml:space="preserve">  </w:t>
      </w:r>
    </w:p>
    <w:p w14:paraId="5A013F7A" w14:textId="62F68B52" w:rsidR="004B4B65" w:rsidRPr="004C2F0D" w:rsidRDefault="004B4B65" w:rsidP="004B4B65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4C2F0D">
        <w:rPr>
          <w:rFonts w:eastAsia="Times New Roman" w:cstheme="minorHAnsi"/>
          <w:color w:val="0B0C0C"/>
          <w:sz w:val="24"/>
          <w:szCs w:val="24"/>
          <w:lang w:eastAsia="en-GB"/>
        </w:rPr>
        <w:t>In March</w:t>
      </w:r>
      <w:r w:rsidR="009B113A" w:rsidRPr="004C2F0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2020</w:t>
      </w:r>
      <w:r w:rsidRPr="004C2F0D">
        <w:rPr>
          <w:rFonts w:eastAsia="Times New Roman" w:cstheme="minorHAnsi"/>
          <w:color w:val="0B0C0C"/>
          <w:sz w:val="24"/>
          <w:szCs w:val="24"/>
          <w:lang w:eastAsia="en-GB"/>
        </w:rPr>
        <w:t>, when the coronavirus (COVID-19) pandemic was increasing, Government made it clear no parent would be penalised or sanctioned for their child’s non-attendance at school.</w:t>
      </w:r>
    </w:p>
    <w:p w14:paraId="7CED1E55" w14:textId="21A614E0" w:rsidR="004B4B65" w:rsidRPr="004C2F0D" w:rsidRDefault="009B113A" w:rsidP="004B4B65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4C2F0D">
        <w:rPr>
          <w:rFonts w:eastAsia="Times New Roman" w:cstheme="minorHAnsi"/>
          <w:color w:val="0B0C0C"/>
          <w:sz w:val="24"/>
          <w:szCs w:val="24"/>
          <w:lang w:eastAsia="en-GB"/>
        </w:rPr>
        <w:t>From September 2020</w:t>
      </w:r>
      <w:r w:rsidR="004B4B65" w:rsidRPr="004C2F0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the circumstances changed, it </w:t>
      </w:r>
      <w:r w:rsidR="00521DD7">
        <w:rPr>
          <w:rFonts w:eastAsia="Times New Roman" w:cstheme="minorHAnsi"/>
          <w:color w:val="0B0C0C"/>
          <w:sz w:val="24"/>
          <w:szCs w:val="24"/>
          <w:lang w:eastAsia="en-GB"/>
        </w:rPr>
        <w:t>wa</w:t>
      </w:r>
      <w:r w:rsidR="004B4B65" w:rsidRPr="004C2F0D">
        <w:rPr>
          <w:rFonts w:eastAsia="Times New Roman" w:cstheme="minorHAnsi"/>
          <w:color w:val="0B0C0C"/>
          <w:sz w:val="24"/>
          <w:szCs w:val="24"/>
          <w:lang w:eastAsia="en-GB"/>
        </w:rPr>
        <w:t>s vital for all children to return to school to minimise, as far as possible, the longer-term impact of the pandemic on children’s education, wellbeing and wider development.</w:t>
      </w:r>
    </w:p>
    <w:p w14:paraId="2FB19C1D" w14:textId="75B2BAF2" w:rsidR="004B4B65" w:rsidRPr="004C2F0D" w:rsidRDefault="004B4B65" w:rsidP="004B4B65">
      <w:pPr>
        <w:shd w:val="clear" w:color="auto" w:fill="FFFFFF"/>
        <w:spacing w:before="300" w:after="300" w:line="24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4C2F0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School attendance </w:t>
      </w:r>
      <w:r w:rsidR="00521DD7">
        <w:rPr>
          <w:rFonts w:eastAsia="Times New Roman" w:cstheme="minorHAnsi"/>
          <w:color w:val="0B0C0C"/>
          <w:sz w:val="24"/>
          <w:szCs w:val="24"/>
          <w:lang w:eastAsia="en-GB"/>
        </w:rPr>
        <w:t>has been</w:t>
      </w:r>
      <w:r w:rsidRPr="004C2F0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mandatory from the beginning of </w:t>
      </w:r>
      <w:r w:rsidR="00521DD7">
        <w:rPr>
          <w:rFonts w:eastAsia="Times New Roman" w:cstheme="minorHAnsi"/>
          <w:color w:val="0B0C0C"/>
          <w:sz w:val="24"/>
          <w:szCs w:val="24"/>
          <w:lang w:eastAsia="en-GB"/>
        </w:rPr>
        <w:t>September</w:t>
      </w:r>
      <w:r w:rsidRPr="004C2F0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202</w:t>
      </w:r>
      <w:r w:rsidR="00521DD7">
        <w:rPr>
          <w:rFonts w:eastAsia="Times New Roman" w:cstheme="minorHAnsi"/>
          <w:color w:val="0B0C0C"/>
          <w:sz w:val="24"/>
          <w:szCs w:val="24"/>
          <w:lang w:eastAsia="en-GB"/>
        </w:rPr>
        <w:t xml:space="preserve">1 </w:t>
      </w:r>
      <w:r w:rsidRPr="004C2F0D">
        <w:rPr>
          <w:rFonts w:eastAsia="Times New Roman" w:cstheme="minorHAnsi"/>
          <w:color w:val="0B0C0C"/>
          <w:sz w:val="24"/>
          <w:szCs w:val="24"/>
          <w:lang w:eastAsia="en-GB"/>
        </w:rPr>
        <w:t>. This means from th</w:t>
      </w:r>
      <w:r w:rsidR="00521DD7">
        <w:rPr>
          <w:rFonts w:eastAsia="Times New Roman" w:cstheme="minorHAnsi"/>
          <w:color w:val="0B0C0C"/>
          <w:sz w:val="24"/>
          <w:szCs w:val="24"/>
          <w:lang w:eastAsia="en-GB"/>
        </w:rPr>
        <w:t>is</w:t>
      </w:r>
      <w:r w:rsidRPr="004C2F0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 point, the usual rules on school attendance will apply, including:</w:t>
      </w:r>
    </w:p>
    <w:p w14:paraId="4BBEDA7A" w14:textId="4EFDBE56" w:rsidR="004B4B65" w:rsidRPr="004C2F0D" w:rsidRDefault="004B4B65" w:rsidP="004B4B65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4C2F0D">
        <w:rPr>
          <w:rFonts w:eastAsia="Times New Roman" w:cstheme="minorHAnsi"/>
          <w:color w:val="0B0C0C"/>
          <w:sz w:val="24"/>
          <w:szCs w:val="24"/>
          <w:lang w:eastAsia="en-GB"/>
        </w:rPr>
        <w:t xml:space="preserve">parents’ duty to secure that their child attends regularly at school </w:t>
      </w:r>
    </w:p>
    <w:p w14:paraId="73D06145" w14:textId="77777777" w:rsidR="004B4B65" w:rsidRPr="004C2F0D" w:rsidRDefault="004B4B65" w:rsidP="004B4B65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4C2F0D">
        <w:rPr>
          <w:rFonts w:eastAsia="Times New Roman" w:cstheme="minorHAnsi"/>
          <w:color w:val="0B0C0C"/>
          <w:sz w:val="24"/>
          <w:szCs w:val="24"/>
          <w:lang w:eastAsia="en-GB"/>
        </w:rPr>
        <w:t>schools’ responsibilities to record attendance and follow up absence</w:t>
      </w:r>
    </w:p>
    <w:p w14:paraId="1C3083F0" w14:textId="777BC819" w:rsidR="004B4B65" w:rsidRPr="004C2F0D" w:rsidRDefault="004B4B65" w:rsidP="004B4B65">
      <w:pPr>
        <w:numPr>
          <w:ilvl w:val="0"/>
          <w:numId w:val="3"/>
        </w:numPr>
        <w:shd w:val="clear" w:color="auto" w:fill="FFFFFF"/>
        <w:spacing w:after="75" w:line="240" w:lineRule="auto"/>
        <w:ind w:left="1020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4C2F0D">
        <w:rPr>
          <w:rFonts w:eastAsia="Times New Roman" w:cstheme="minorHAnsi"/>
          <w:color w:val="0B0C0C"/>
          <w:sz w:val="24"/>
          <w:szCs w:val="24"/>
          <w:lang w:eastAsia="en-GB"/>
        </w:rPr>
        <w:t>the availability to issue sanctions, including fixed penalty notices in line with local authorities’ codes of conduct</w:t>
      </w:r>
    </w:p>
    <w:p w14:paraId="62B865A2" w14:textId="77777777" w:rsidR="004B4B65" w:rsidRPr="004C2F0D" w:rsidRDefault="004B4B65" w:rsidP="004B4B65">
      <w:pPr>
        <w:shd w:val="clear" w:color="auto" w:fill="FFFFFF"/>
        <w:spacing w:after="75" w:line="240" w:lineRule="auto"/>
        <w:ind w:left="1020"/>
        <w:rPr>
          <w:rFonts w:eastAsia="Times New Roman" w:cstheme="minorHAnsi"/>
          <w:color w:val="0B0C0C"/>
          <w:sz w:val="24"/>
          <w:szCs w:val="24"/>
          <w:lang w:eastAsia="en-GB"/>
        </w:rPr>
      </w:pPr>
    </w:p>
    <w:p w14:paraId="435C71F0" w14:textId="77777777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>It is mandatory for all pupils of compulsory school age to attend school unless:</w:t>
      </w:r>
    </w:p>
    <w:p w14:paraId="4C8BE60B" w14:textId="3CBDD3CD" w:rsidR="00CF4DFD" w:rsidRPr="004C2F0D" w:rsidRDefault="00CF4DFD" w:rsidP="004B4B65">
      <w:pPr>
        <w:pStyle w:val="ListParagraph"/>
        <w:numPr>
          <w:ilvl w:val="0"/>
          <w:numId w:val="4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 xml:space="preserve">They have been granted an authorised absence by the school in line our normal attendance policy </w:t>
      </w:r>
    </w:p>
    <w:p w14:paraId="2E051661" w14:textId="3172F24B" w:rsidR="00CF4DFD" w:rsidRPr="004C2F0D" w:rsidRDefault="00CF4DFD" w:rsidP="004B4B65">
      <w:pPr>
        <w:pStyle w:val="ListParagraph"/>
        <w:numPr>
          <w:ilvl w:val="0"/>
          <w:numId w:val="4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>They cannot attend school due to specific circumstances related to coronavirus (see below)</w:t>
      </w:r>
    </w:p>
    <w:p w14:paraId="1AAF4D7F" w14:textId="77777777" w:rsidR="003A01E0" w:rsidRPr="004C2F0D" w:rsidRDefault="003A01E0" w:rsidP="003A01E0">
      <w:pPr>
        <w:spacing w:after="120" w:line="240" w:lineRule="auto"/>
        <w:ind w:left="340"/>
        <w:rPr>
          <w:rFonts w:eastAsia="MS Mincho" w:cstheme="minorHAnsi"/>
          <w:color w:val="000000" w:themeColor="text1"/>
          <w:sz w:val="24"/>
          <w:szCs w:val="24"/>
        </w:rPr>
      </w:pPr>
    </w:p>
    <w:p w14:paraId="14384DAD" w14:textId="732DAB85" w:rsidR="00CF4DFD" w:rsidRPr="004C2F0D" w:rsidRDefault="00CF4DFD" w:rsidP="00CF4DFD">
      <w:pPr>
        <w:spacing w:before="120" w:after="120" w:line="240" w:lineRule="auto"/>
        <w:outlineLvl w:val="0"/>
        <w:rPr>
          <w:rFonts w:eastAsia="Calibri" w:cstheme="minorHAnsi"/>
          <w:b/>
          <w:color w:val="000000" w:themeColor="text1"/>
          <w:sz w:val="24"/>
          <w:szCs w:val="24"/>
          <w:lang w:eastAsia="en-GB"/>
        </w:rPr>
      </w:pPr>
      <w:bookmarkStart w:id="2" w:name="_Toc51139266"/>
      <w:r w:rsidRPr="004C2F0D">
        <w:rPr>
          <w:rFonts w:eastAsia="Calibri" w:cstheme="minorHAnsi"/>
          <w:b/>
          <w:color w:val="000000" w:themeColor="text1"/>
          <w:sz w:val="24"/>
          <w:szCs w:val="24"/>
          <w:lang w:eastAsia="en-GB"/>
        </w:rPr>
        <w:t>Where ‘non-attendance in relation to coronavirus’ applies</w:t>
      </w:r>
      <w:bookmarkEnd w:id="2"/>
      <w:r w:rsidRPr="004C2F0D">
        <w:rPr>
          <w:rFonts w:eastAsia="Calibri" w:cstheme="minorHAnsi"/>
          <w:b/>
          <w:color w:val="000000" w:themeColor="text1"/>
          <w:sz w:val="24"/>
          <w:szCs w:val="24"/>
          <w:lang w:eastAsia="en-GB"/>
        </w:rPr>
        <w:t xml:space="preserve"> </w:t>
      </w:r>
    </w:p>
    <w:p w14:paraId="4F088F6F" w14:textId="5D53528C" w:rsidR="00CF4DFD" w:rsidRPr="004C2F0D" w:rsidRDefault="00CF4DFD" w:rsidP="00CF4DF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4C2F0D">
        <w:rPr>
          <w:rFonts w:eastAsia="Times New Roman" w:cstheme="minorHAnsi"/>
          <w:color w:val="000000" w:themeColor="text1"/>
          <w:sz w:val="24"/>
          <w:szCs w:val="24"/>
          <w:lang w:eastAsia="en-GB"/>
        </w:rPr>
        <w:lastRenderedPageBreak/>
        <w:t xml:space="preserve">We </w:t>
      </w:r>
      <w:r w:rsidR="00083AE3" w:rsidRPr="004C2F0D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understand </w:t>
      </w:r>
      <w:r w:rsidRPr="004C2F0D">
        <w:rPr>
          <w:rFonts w:eastAsia="Times New Roman" w:cstheme="minorHAnsi"/>
          <w:color w:val="000000" w:themeColor="text1"/>
          <w:sz w:val="24"/>
          <w:szCs w:val="24"/>
          <w:lang w:eastAsia="en-GB"/>
        </w:rPr>
        <w:t>‘non-attendance in relation to coronavirus’ in circumstances where a pupil’s travel to, or attendance at, school would be:</w:t>
      </w:r>
    </w:p>
    <w:p w14:paraId="167367E6" w14:textId="4CAB8108" w:rsidR="00CF4DFD" w:rsidRPr="004C2F0D" w:rsidRDefault="00CF4DFD" w:rsidP="00A04AD4">
      <w:pPr>
        <w:pStyle w:val="ListParagraph"/>
        <w:numPr>
          <w:ilvl w:val="0"/>
          <w:numId w:val="5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eastAsia="en-GB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eastAsia="en-GB"/>
        </w:rPr>
        <w:t>Against guidance from Public Health England and/or the Department of Health and Social Care relating to the incidence of coronavirus or its transmission</w:t>
      </w:r>
      <w:r w:rsidR="004B4B65" w:rsidRPr="004C2F0D">
        <w:rPr>
          <w:rFonts w:eastAsia="MS Mincho" w:cstheme="minorHAnsi"/>
          <w:color w:val="000000" w:themeColor="text1"/>
          <w:sz w:val="24"/>
          <w:szCs w:val="24"/>
          <w:lang w:eastAsia="en-GB"/>
        </w:rPr>
        <w:t xml:space="preserve"> (EG: following self-isolating/ test and trace advice)</w:t>
      </w:r>
    </w:p>
    <w:p w14:paraId="64659C79" w14:textId="0F66077E" w:rsidR="00CF4DFD" w:rsidRPr="004C2F0D" w:rsidRDefault="00CF4DFD" w:rsidP="00A04AD4">
      <w:pPr>
        <w:pStyle w:val="ListParagraph"/>
        <w:numPr>
          <w:ilvl w:val="0"/>
          <w:numId w:val="5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eastAsia="en-GB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eastAsia="en-GB"/>
        </w:rPr>
        <w:t xml:space="preserve">Prohibited by any legislation or statutory directions relating to the incidence of transmission of coronavirus </w:t>
      </w:r>
      <w:r w:rsidR="004B4B65" w:rsidRPr="004C2F0D">
        <w:rPr>
          <w:rFonts w:eastAsia="MS Mincho" w:cstheme="minorHAnsi"/>
          <w:color w:val="000000" w:themeColor="text1"/>
          <w:sz w:val="24"/>
          <w:szCs w:val="24"/>
          <w:lang w:eastAsia="en-GB"/>
        </w:rPr>
        <w:t xml:space="preserve">(EG: </w:t>
      </w:r>
      <w:r w:rsidR="00521DD7">
        <w:rPr>
          <w:rFonts w:eastAsia="MS Mincho" w:cstheme="minorHAnsi"/>
          <w:color w:val="000000" w:themeColor="text1"/>
          <w:sz w:val="24"/>
          <w:szCs w:val="24"/>
          <w:lang w:eastAsia="en-GB"/>
        </w:rPr>
        <w:t>moving to a national lockdown)</w:t>
      </w:r>
    </w:p>
    <w:p w14:paraId="78C7322E" w14:textId="43A18F2A" w:rsidR="00083AE3" w:rsidRPr="004C2F0D" w:rsidRDefault="009B113A" w:rsidP="00A04AD4">
      <w:pPr>
        <w:pStyle w:val="ListParagraph"/>
        <w:numPr>
          <w:ilvl w:val="0"/>
          <w:numId w:val="5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eastAsia="en-GB"/>
        </w:rPr>
      </w:pPr>
      <w:r w:rsidRPr="004C2F0D">
        <w:rPr>
          <w:rFonts w:cstheme="minorHAnsi"/>
          <w:color w:val="0B0C0C"/>
          <w:sz w:val="24"/>
          <w:szCs w:val="24"/>
          <w:shd w:val="clear" w:color="auto" w:fill="FFFFFF"/>
        </w:rPr>
        <w:t>P</w:t>
      </w:r>
      <w:r w:rsidR="004B4B65" w:rsidRPr="004C2F0D">
        <w:rPr>
          <w:rFonts w:cstheme="minorHAnsi"/>
          <w:color w:val="0B0C0C"/>
          <w:sz w:val="24"/>
          <w:szCs w:val="24"/>
          <w:shd w:val="clear" w:color="auto" w:fill="FFFFFF"/>
        </w:rPr>
        <w:t xml:space="preserve">upils who have been asked to shield by a health professional – though </w:t>
      </w:r>
      <w:r w:rsidR="00085A84" w:rsidRPr="004C2F0D">
        <w:rPr>
          <w:rFonts w:cstheme="minorHAnsi"/>
          <w:color w:val="0B0C0C"/>
          <w:sz w:val="24"/>
          <w:szCs w:val="24"/>
          <w:shd w:val="clear" w:color="auto" w:fill="FFFFFF"/>
        </w:rPr>
        <w:t xml:space="preserve">guidance to schools has explained this is </w:t>
      </w:r>
      <w:r w:rsidR="00E12732">
        <w:rPr>
          <w:rFonts w:cstheme="minorHAnsi"/>
          <w:color w:val="0B0C0C"/>
          <w:sz w:val="24"/>
          <w:szCs w:val="24"/>
          <w:shd w:val="clear" w:color="auto" w:fill="FFFFFF"/>
        </w:rPr>
        <w:t>rare</w:t>
      </w:r>
      <w:r w:rsidR="00085A84" w:rsidRPr="004C2F0D">
        <w:rPr>
          <w:rFonts w:cstheme="minorHAnsi"/>
          <w:color w:val="0B0C0C"/>
          <w:sz w:val="24"/>
          <w:szCs w:val="24"/>
          <w:shd w:val="clear" w:color="auto" w:fill="FFFFFF"/>
        </w:rPr>
        <w:t>.</w:t>
      </w:r>
      <w:r w:rsidR="004B4B65" w:rsidRPr="004C2F0D">
        <w:rPr>
          <w:rFonts w:cstheme="minorHAnsi"/>
          <w:color w:val="0B0C0C"/>
          <w:sz w:val="24"/>
          <w:szCs w:val="24"/>
          <w:shd w:val="clear" w:color="auto" w:fill="FFFFFF"/>
        </w:rPr>
        <w:t xml:space="preserve"> </w:t>
      </w:r>
    </w:p>
    <w:p w14:paraId="17C504E2" w14:textId="77777777" w:rsidR="00A04AD4" w:rsidRPr="004C2F0D" w:rsidRDefault="00A04AD4" w:rsidP="00A04AD4">
      <w:pPr>
        <w:spacing w:after="120" w:line="240" w:lineRule="auto"/>
        <w:ind w:left="340"/>
        <w:rPr>
          <w:rFonts w:eastAsia="MS Mincho" w:cstheme="minorHAnsi"/>
          <w:color w:val="000000" w:themeColor="text1"/>
          <w:sz w:val="24"/>
          <w:szCs w:val="24"/>
          <w:lang w:eastAsia="en-GB"/>
        </w:rPr>
      </w:pPr>
    </w:p>
    <w:p w14:paraId="7D7E7435" w14:textId="639033AE" w:rsidR="00CF4DFD" w:rsidRPr="004C2F0D" w:rsidRDefault="00CF4DFD" w:rsidP="00CF4DFD">
      <w:pPr>
        <w:spacing w:before="240" w:after="120" w:line="240" w:lineRule="auto"/>
        <w:rPr>
          <w:rFonts w:eastAsia="MS Mincho" w:cstheme="minorHAnsi"/>
          <w:b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b/>
          <w:color w:val="000000" w:themeColor="text1"/>
          <w:sz w:val="24"/>
          <w:szCs w:val="24"/>
          <w:lang w:val="en-US"/>
        </w:rPr>
        <w:t>Remote learning provision</w:t>
      </w:r>
      <w:r w:rsidR="00F828C0" w:rsidRPr="004C2F0D">
        <w:rPr>
          <w:rFonts w:eastAsia="MS Mincho" w:cstheme="minorHAnsi"/>
          <w:b/>
          <w:color w:val="000000" w:themeColor="text1"/>
          <w:sz w:val="24"/>
          <w:szCs w:val="24"/>
          <w:lang w:val="en-US"/>
        </w:rPr>
        <w:t xml:space="preserve"> and attendance</w:t>
      </w:r>
    </w:p>
    <w:p w14:paraId="7B118704" w14:textId="456BA7D1" w:rsidR="00F828C0" w:rsidRPr="004C2F0D" w:rsidRDefault="00F828C0" w:rsidP="00F828C0">
      <w:pPr>
        <w:spacing w:after="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 xml:space="preserve">If a pupil is not attending school because of circumstances related to coronavirus such as self-isolating for a block of time, but where the pupil is not ill, the school will provide the pupil access to remote education.  </w:t>
      </w:r>
      <w:r w:rsidR="00E12732">
        <w:rPr>
          <w:rFonts w:eastAsia="MS Mincho" w:cstheme="minorHAnsi"/>
          <w:color w:val="000000" w:themeColor="text1"/>
          <w:sz w:val="24"/>
          <w:szCs w:val="24"/>
        </w:rPr>
        <w:t>If this is for a short period for an individual child, learning will be provided which will utilise Oak Academy – this is because the teacher will be working full time with the class in school.</w:t>
      </w:r>
      <w:r w:rsidRPr="004C2F0D">
        <w:rPr>
          <w:rFonts w:eastAsia="MS Mincho" w:cstheme="minorHAnsi"/>
          <w:color w:val="000000" w:themeColor="text1"/>
          <w:sz w:val="24"/>
          <w:szCs w:val="24"/>
        </w:rPr>
        <w:t xml:space="preserve">  </w:t>
      </w:r>
      <w:r w:rsidR="00E12732">
        <w:rPr>
          <w:rFonts w:eastAsia="MS Mincho" w:cstheme="minorHAnsi"/>
          <w:color w:val="000000" w:themeColor="text1"/>
          <w:sz w:val="24"/>
          <w:szCs w:val="24"/>
        </w:rPr>
        <w:t>In the case of lockdown, o</w:t>
      </w:r>
      <w:r w:rsidRPr="004C2F0D">
        <w:rPr>
          <w:rFonts w:eastAsia="MS Mincho" w:cstheme="minorHAnsi"/>
          <w:color w:val="000000" w:themeColor="text1"/>
          <w:sz w:val="24"/>
          <w:szCs w:val="24"/>
        </w:rPr>
        <w:t xml:space="preserve">ur approach and expectations regarding remote education are set out in the </w:t>
      </w:r>
      <w:r w:rsidR="00E12732">
        <w:rPr>
          <w:rFonts w:eastAsia="MS Mincho" w:cstheme="minorHAnsi"/>
          <w:color w:val="000000" w:themeColor="text1"/>
          <w:sz w:val="24"/>
          <w:szCs w:val="24"/>
        </w:rPr>
        <w:t>R</w:t>
      </w:r>
      <w:r w:rsidRPr="004C2F0D">
        <w:rPr>
          <w:rFonts w:eastAsia="MS Mincho" w:cstheme="minorHAnsi"/>
          <w:color w:val="000000" w:themeColor="text1"/>
          <w:sz w:val="24"/>
          <w:szCs w:val="24"/>
        </w:rPr>
        <w:t xml:space="preserve">emote </w:t>
      </w:r>
      <w:r w:rsidR="00E12732">
        <w:rPr>
          <w:rFonts w:eastAsia="MS Mincho" w:cstheme="minorHAnsi"/>
          <w:color w:val="000000" w:themeColor="text1"/>
          <w:sz w:val="24"/>
          <w:szCs w:val="24"/>
        </w:rPr>
        <w:t>L</w:t>
      </w:r>
      <w:r w:rsidRPr="004C2F0D">
        <w:rPr>
          <w:rFonts w:eastAsia="MS Mincho" w:cstheme="minorHAnsi"/>
          <w:color w:val="000000" w:themeColor="text1"/>
          <w:sz w:val="24"/>
          <w:szCs w:val="24"/>
        </w:rPr>
        <w:t xml:space="preserve">earning </w:t>
      </w:r>
      <w:r w:rsidR="00E12732">
        <w:rPr>
          <w:rFonts w:eastAsia="MS Mincho" w:cstheme="minorHAnsi"/>
          <w:color w:val="000000" w:themeColor="text1"/>
          <w:sz w:val="24"/>
          <w:szCs w:val="24"/>
        </w:rPr>
        <w:t>P</w:t>
      </w:r>
      <w:r w:rsidRPr="004C2F0D">
        <w:rPr>
          <w:rFonts w:eastAsia="MS Mincho" w:cstheme="minorHAnsi"/>
          <w:color w:val="000000" w:themeColor="text1"/>
          <w:sz w:val="24"/>
          <w:szCs w:val="24"/>
        </w:rPr>
        <w:t>olicy</w:t>
      </w:r>
      <w:r w:rsidR="00E12732">
        <w:rPr>
          <w:rFonts w:eastAsia="MS Mincho" w:cstheme="minorHAnsi"/>
          <w:color w:val="000000" w:themeColor="text1"/>
          <w:sz w:val="24"/>
          <w:szCs w:val="24"/>
        </w:rPr>
        <w:t xml:space="preserve"> found on our website – essentially our teachers/TAs will work provide the same learning for all children – </w:t>
      </w:r>
      <w:r w:rsidR="002509FD">
        <w:rPr>
          <w:rFonts w:eastAsia="MS Mincho" w:cstheme="minorHAnsi"/>
          <w:color w:val="000000" w:themeColor="text1"/>
          <w:sz w:val="24"/>
          <w:szCs w:val="24"/>
        </w:rPr>
        <w:t xml:space="preserve">a daily timetable through Google Classroom with </w:t>
      </w:r>
      <w:r w:rsidR="00E12732">
        <w:rPr>
          <w:rFonts w:eastAsia="MS Mincho" w:cstheme="minorHAnsi"/>
          <w:color w:val="000000" w:themeColor="text1"/>
          <w:sz w:val="24"/>
          <w:szCs w:val="24"/>
        </w:rPr>
        <w:t>a mix o</w:t>
      </w:r>
      <w:r w:rsidR="002509FD">
        <w:rPr>
          <w:rFonts w:eastAsia="MS Mincho" w:cstheme="minorHAnsi"/>
          <w:color w:val="000000" w:themeColor="text1"/>
          <w:sz w:val="24"/>
          <w:szCs w:val="24"/>
        </w:rPr>
        <w:t xml:space="preserve">f, </w:t>
      </w:r>
      <w:r w:rsidR="00E12732">
        <w:rPr>
          <w:rFonts w:eastAsia="MS Mincho" w:cstheme="minorHAnsi"/>
          <w:color w:val="000000" w:themeColor="text1"/>
          <w:sz w:val="24"/>
          <w:szCs w:val="24"/>
        </w:rPr>
        <w:t xml:space="preserve">recorded lessons from </w:t>
      </w:r>
      <w:r w:rsidR="002509FD">
        <w:rPr>
          <w:rFonts w:eastAsia="MS Mincho" w:cstheme="minorHAnsi"/>
          <w:color w:val="000000" w:themeColor="text1"/>
          <w:sz w:val="24"/>
          <w:szCs w:val="24"/>
        </w:rPr>
        <w:t xml:space="preserve">BBC/Oak Academy etc, </w:t>
      </w:r>
      <w:r w:rsidR="007C2A4F">
        <w:rPr>
          <w:rFonts w:eastAsia="MS Mincho" w:cstheme="minorHAnsi"/>
          <w:color w:val="000000" w:themeColor="text1"/>
          <w:sz w:val="24"/>
          <w:szCs w:val="24"/>
        </w:rPr>
        <w:t>work</w:t>
      </w:r>
      <w:r w:rsidR="002509FD">
        <w:rPr>
          <w:rFonts w:eastAsia="MS Mincho" w:cstheme="minorHAnsi"/>
          <w:color w:val="000000" w:themeColor="text1"/>
          <w:sz w:val="24"/>
          <w:szCs w:val="24"/>
        </w:rPr>
        <w:t>,</w:t>
      </w:r>
      <w:r w:rsidR="007C2A4F">
        <w:rPr>
          <w:rFonts w:eastAsia="MS Mincho" w:cstheme="minorHAnsi"/>
          <w:color w:val="000000" w:themeColor="text1"/>
          <w:sz w:val="24"/>
          <w:szCs w:val="24"/>
        </w:rPr>
        <w:t xml:space="preserve"> </w:t>
      </w:r>
      <w:r w:rsidR="002509FD">
        <w:rPr>
          <w:rFonts w:eastAsia="MS Mincho" w:cstheme="minorHAnsi"/>
          <w:color w:val="000000" w:themeColor="text1"/>
          <w:sz w:val="24"/>
          <w:szCs w:val="24"/>
        </w:rPr>
        <w:t>live lessons</w:t>
      </w:r>
      <w:r w:rsidR="002509FD">
        <w:rPr>
          <w:rFonts w:eastAsia="MS Mincho" w:cstheme="minorHAnsi"/>
          <w:color w:val="000000" w:themeColor="text1"/>
          <w:sz w:val="24"/>
          <w:szCs w:val="24"/>
        </w:rPr>
        <w:t xml:space="preserve"> </w:t>
      </w:r>
      <w:r w:rsidR="007C2A4F">
        <w:rPr>
          <w:rFonts w:eastAsia="MS Mincho" w:cstheme="minorHAnsi"/>
          <w:color w:val="000000" w:themeColor="text1"/>
          <w:sz w:val="24"/>
          <w:szCs w:val="24"/>
        </w:rPr>
        <w:t>etc. C</w:t>
      </w:r>
      <w:r w:rsidR="00E12732">
        <w:rPr>
          <w:rFonts w:eastAsia="MS Mincho" w:cstheme="minorHAnsi"/>
          <w:color w:val="000000" w:themeColor="text1"/>
          <w:sz w:val="24"/>
          <w:szCs w:val="24"/>
        </w:rPr>
        <w:t>hildren who are vulnerable/have key worker parents</w:t>
      </w:r>
      <w:r w:rsidR="007C2A4F">
        <w:rPr>
          <w:rFonts w:eastAsia="MS Mincho" w:cstheme="minorHAnsi"/>
          <w:color w:val="000000" w:themeColor="text1"/>
          <w:sz w:val="24"/>
          <w:szCs w:val="24"/>
        </w:rPr>
        <w:t xml:space="preserve"> will work on site to undertake </w:t>
      </w:r>
      <w:r w:rsidR="002509FD">
        <w:rPr>
          <w:rFonts w:eastAsia="MS Mincho" w:cstheme="minorHAnsi"/>
          <w:color w:val="000000" w:themeColor="text1"/>
          <w:sz w:val="24"/>
          <w:szCs w:val="24"/>
        </w:rPr>
        <w:t>the learning</w:t>
      </w:r>
      <w:r w:rsidR="007C2A4F">
        <w:rPr>
          <w:rFonts w:eastAsia="MS Mincho" w:cstheme="minorHAnsi"/>
          <w:color w:val="000000" w:themeColor="text1"/>
          <w:sz w:val="24"/>
          <w:szCs w:val="24"/>
        </w:rPr>
        <w:t>.</w:t>
      </w:r>
      <w:r w:rsidR="00E12732">
        <w:rPr>
          <w:rFonts w:eastAsia="MS Mincho" w:cstheme="minorHAnsi"/>
          <w:color w:val="000000" w:themeColor="text1"/>
          <w:sz w:val="24"/>
          <w:szCs w:val="24"/>
        </w:rPr>
        <w:t xml:space="preserve"> </w:t>
      </w:r>
    </w:p>
    <w:p w14:paraId="2C029F78" w14:textId="47149128" w:rsidR="00F828C0" w:rsidRPr="004C2F0D" w:rsidRDefault="00F828C0" w:rsidP="00F828C0">
      <w:pPr>
        <w:spacing w:after="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 xml:space="preserve"> </w:t>
      </w:r>
    </w:p>
    <w:p w14:paraId="7BAC7BF5" w14:textId="3F00A71C" w:rsidR="00F828C0" w:rsidRDefault="00E500C5" w:rsidP="00F828C0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  <w:t>Children will be expected to engage in remote learning</w:t>
      </w:r>
      <w:r w:rsidR="002509FD"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if at home</w:t>
      </w:r>
      <w:r w:rsidRPr="004C2F0D"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F828C0" w:rsidRPr="004C2F0D"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  <w:t>We have a legal duty to keep a record of, and monitor, pupil engagement with remote learning. DfE may ask for this information on our daily</w:t>
      </w:r>
      <w:r w:rsidRPr="004C2F0D"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attendance</w:t>
      </w:r>
      <w:r w:rsidR="00F828C0" w:rsidRPr="004C2F0D"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return.</w:t>
      </w:r>
    </w:p>
    <w:p w14:paraId="1717A4F5" w14:textId="0C6AD97F" w:rsidR="002509FD" w:rsidRPr="004C2F0D" w:rsidRDefault="002509FD" w:rsidP="00F828C0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</w:rPr>
      </w:pPr>
      <w:r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If you are struggling with remote learning, please contact the class teacher who can support </w:t>
      </w:r>
      <w:proofErr w:type="spellStart"/>
      <w:r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  <w:t>prioritising</w:t>
      </w:r>
      <w:proofErr w:type="spellEnd"/>
      <w:r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675B7"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  <w:t>learning for your child</w:t>
      </w:r>
      <w:r>
        <w:rPr>
          <w:rFonts w:eastAsia="MS Mincho" w:cstheme="minorHAnsi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14:paraId="3938F85B" w14:textId="6043D7E3" w:rsidR="00F828C0" w:rsidRPr="004C2F0D" w:rsidRDefault="00E500C5" w:rsidP="00CF4DFD">
      <w:pPr>
        <w:spacing w:after="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>Whether children are working at home or at school, p</w:t>
      </w:r>
      <w:r w:rsidR="003C556B" w:rsidRPr="004C2F0D">
        <w:rPr>
          <w:rFonts w:eastAsia="MS Mincho" w:cstheme="minorHAnsi"/>
          <w:color w:val="000000" w:themeColor="text1"/>
          <w:sz w:val="24"/>
          <w:szCs w:val="24"/>
        </w:rPr>
        <w:t>are</w:t>
      </w:r>
      <w:r w:rsidR="00F828C0" w:rsidRPr="004C2F0D">
        <w:rPr>
          <w:rFonts w:eastAsia="MS Mincho" w:cstheme="minorHAnsi"/>
          <w:color w:val="000000" w:themeColor="text1"/>
          <w:sz w:val="24"/>
          <w:szCs w:val="24"/>
        </w:rPr>
        <w:t>nts</w:t>
      </w:r>
      <w:r w:rsidR="003C556B" w:rsidRPr="004C2F0D">
        <w:rPr>
          <w:rFonts w:eastAsia="MS Mincho" w:cstheme="minorHAnsi"/>
          <w:color w:val="000000" w:themeColor="text1"/>
          <w:sz w:val="24"/>
          <w:szCs w:val="24"/>
        </w:rPr>
        <w:t xml:space="preserve"> and carers will need to follow the usual procedure of calling the school if a</w:t>
      </w:r>
      <w:r w:rsidR="009946C2" w:rsidRPr="004C2F0D">
        <w:rPr>
          <w:rFonts w:eastAsia="MS Mincho" w:cstheme="minorHAnsi"/>
          <w:color w:val="000000" w:themeColor="text1"/>
          <w:sz w:val="24"/>
          <w:szCs w:val="24"/>
        </w:rPr>
        <w:t xml:space="preserve"> </w:t>
      </w:r>
      <w:r w:rsidR="003C556B" w:rsidRPr="004C2F0D">
        <w:rPr>
          <w:rFonts w:eastAsia="MS Mincho" w:cstheme="minorHAnsi"/>
          <w:color w:val="000000" w:themeColor="text1"/>
          <w:sz w:val="24"/>
          <w:szCs w:val="24"/>
        </w:rPr>
        <w:t>child is ill</w:t>
      </w:r>
      <w:r w:rsidR="00F828C0" w:rsidRPr="004C2F0D">
        <w:rPr>
          <w:rFonts w:eastAsia="MS Mincho" w:cstheme="minorHAnsi"/>
          <w:color w:val="000000" w:themeColor="text1"/>
          <w:sz w:val="24"/>
          <w:szCs w:val="24"/>
        </w:rPr>
        <w:t xml:space="preserve"> </w:t>
      </w:r>
      <w:r w:rsidR="009946C2" w:rsidRPr="004C2F0D">
        <w:rPr>
          <w:rFonts w:eastAsia="MS Mincho" w:cstheme="minorHAnsi"/>
          <w:color w:val="000000" w:themeColor="text1"/>
          <w:sz w:val="24"/>
          <w:szCs w:val="24"/>
        </w:rPr>
        <w:t xml:space="preserve">as soon as possible </w:t>
      </w:r>
      <w:r w:rsidR="00F828C0" w:rsidRPr="004C2F0D">
        <w:rPr>
          <w:rFonts w:eastAsia="MS Mincho" w:cstheme="minorHAnsi"/>
          <w:color w:val="000000" w:themeColor="text1"/>
          <w:sz w:val="24"/>
          <w:szCs w:val="24"/>
        </w:rPr>
        <w:t xml:space="preserve">at the start of the day. We will notify the teacher/TAs so they are aware. </w:t>
      </w:r>
      <w:r w:rsidR="009946C2" w:rsidRPr="004C2F0D">
        <w:rPr>
          <w:rFonts w:eastAsia="MS Mincho" w:cstheme="minorHAnsi"/>
          <w:color w:val="000000" w:themeColor="text1"/>
          <w:sz w:val="24"/>
          <w:szCs w:val="24"/>
        </w:rPr>
        <w:t>We will follow-up any pupil not attending school/engaging in home learning in the usual way.</w:t>
      </w:r>
    </w:p>
    <w:p w14:paraId="6A73C0A5" w14:textId="77777777" w:rsidR="00F828C0" w:rsidRPr="004C2F0D" w:rsidRDefault="00F828C0" w:rsidP="00CF4DFD">
      <w:pPr>
        <w:spacing w:after="0" w:line="240" w:lineRule="auto"/>
        <w:rPr>
          <w:rFonts w:eastAsia="MS Mincho" w:cstheme="minorHAnsi"/>
          <w:color w:val="000000" w:themeColor="text1"/>
          <w:sz w:val="24"/>
          <w:szCs w:val="24"/>
        </w:rPr>
      </w:pPr>
    </w:p>
    <w:p w14:paraId="744C35FE" w14:textId="77777777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</w:p>
    <w:p w14:paraId="2AC058AC" w14:textId="45B743ED" w:rsidR="00CF4DFD" w:rsidRPr="004C2F0D" w:rsidRDefault="00CF4DFD" w:rsidP="00CF4DFD">
      <w:pPr>
        <w:spacing w:before="120" w:after="120" w:line="240" w:lineRule="auto"/>
        <w:outlineLvl w:val="0"/>
        <w:rPr>
          <w:rFonts w:eastAsia="Calibri" w:cstheme="minorHAnsi"/>
          <w:b/>
          <w:color w:val="000000" w:themeColor="text1"/>
          <w:sz w:val="24"/>
          <w:szCs w:val="24"/>
        </w:rPr>
      </w:pPr>
      <w:bookmarkStart w:id="3" w:name="_Toc51139267"/>
      <w:r w:rsidRPr="004C2F0D">
        <w:rPr>
          <w:rFonts w:eastAsia="Calibri" w:cstheme="minorHAnsi"/>
          <w:b/>
          <w:color w:val="000000" w:themeColor="text1"/>
          <w:sz w:val="24"/>
          <w:szCs w:val="24"/>
        </w:rPr>
        <w:t>Recording attendance</w:t>
      </w:r>
      <w:bookmarkEnd w:id="3"/>
    </w:p>
    <w:p w14:paraId="30167AA7" w14:textId="65DFB394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W</w:t>
      </w:r>
      <w:r w:rsidR="008C3AE8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hen children are working at school, w</w:t>
      </w: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e will take our attendance register at the start of the first session of each school day and once during the second session. It will mark whether every pupil is:</w:t>
      </w:r>
    </w:p>
    <w:p w14:paraId="696C2D09" w14:textId="77777777" w:rsidR="00CF4DFD" w:rsidRPr="004C2F0D" w:rsidRDefault="00CF4DFD" w:rsidP="00256AEE">
      <w:pPr>
        <w:pStyle w:val="ListParagraph"/>
        <w:numPr>
          <w:ilvl w:val="0"/>
          <w:numId w:val="8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Present </w:t>
      </w:r>
    </w:p>
    <w:p w14:paraId="7608A056" w14:textId="77777777" w:rsidR="00CF4DFD" w:rsidRPr="004C2F0D" w:rsidRDefault="00CF4DFD" w:rsidP="00256AEE">
      <w:pPr>
        <w:pStyle w:val="ListParagraph"/>
        <w:numPr>
          <w:ilvl w:val="0"/>
          <w:numId w:val="8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Attending an approved off-site educational activity</w:t>
      </w:r>
    </w:p>
    <w:p w14:paraId="43FBFCED" w14:textId="77777777" w:rsidR="00CF4DFD" w:rsidRPr="004C2F0D" w:rsidRDefault="00CF4DFD" w:rsidP="00256AEE">
      <w:pPr>
        <w:pStyle w:val="ListParagraph"/>
        <w:numPr>
          <w:ilvl w:val="0"/>
          <w:numId w:val="8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Absent</w:t>
      </w:r>
    </w:p>
    <w:p w14:paraId="3522E957" w14:textId="4B6120D7" w:rsidR="00CF4DFD" w:rsidRPr="004C2F0D" w:rsidRDefault="00CF4DFD" w:rsidP="00256AEE">
      <w:pPr>
        <w:pStyle w:val="ListParagraph"/>
        <w:numPr>
          <w:ilvl w:val="0"/>
          <w:numId w:val="8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Unable to attend due to ‘exceptional circumstances’ (</w:t>
      </w:r>
      <w:r w:rsidR="00354FAF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as per</w:t>
      </w: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 our normal attendance policy)</w:t>
      </w:r>
    </w:p>
    <w:p w14:paraId="175E6EE6" w14:textId="77777777" w:rsidR="00CF4DFD" w:rsidRPr="004C2F0D" w:rsidRDefault="00CF4DFD" w:rsidP="00256AEE">
      <w:pPr>
        <w:pStyle w:val="ListParagraph"/>
        <w:numPr>
          <w:ilvl w:val="0"/>
          <w:numId w:val="8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lastRenderedPageBreak/>
        <w:t>Unable to attend for reasons related to coronavirus (see appendix 1 for the relevant absence codes and when we will use them)</w:t>
      </w:r>
    </w:p>
    <w:p w14:paraId="1CD11B30" w14:textId="2481514D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Pupils must arrive in school at their designated time slot on each school day.</w:t>
      </w:r>
      <w:r w:rsidR="002567A0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 This </w:t>
      </w:r>
      <w:r w:rsidR="005675B7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may be </w:t>
      </w:r>
      <w:r w:rsidR="002567A0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different than our usual </w:t>
      </w:r>
      <w:r w:rsidR="008C3AE8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entry time</w:t>
      </w:r>
      <w:r w:rsidR="005675B7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s </w:t>
      </w:r>
      <w:r w:rsidR="008C3AE8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due to staggered starts.</w:t>
      </w:r>
    </w:p>
    <w:p w14:paraId="5DABDFB5" w14:textId="25B2109A" w:rsidR="008C3AE8" w:rsidRPr="004C2F0D" w:rsidRDefault="008C3AE8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</w:p>
    <w:p w14:paraId="3B33A25C" w14:textId="19A29AF9" w:rsidR="008C3AE8" w:rsidRPr="004C2F0D" w:rsidRDefault="008C3AE8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When working at home, teachers leading remote learning will take a register daily to acknowledge engagement in home learning through attending </w:t>
      </w:r>
      <w:r w:rsidR="005675B7">
        <w:rPr>
          <w:rFonts w:eastAsia="MS Mincho" w:cstheme="minorHAnsi"/>
          <w:color w:val="000000" w:themeColor="text1"/>
          <w:sz w:val="24"/>
          <w:szCs w:val="24"/>
          <w:lang w:val="en-US"/>
        </w:rPr>
        <w:t>live lessons</w:t>
      </w: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, sharing work etc.. This information will help us track pupil engagement and enable us to support if needed. It will also inform our daily attendance return to DfE.</w:t>
      </w:r>
    </w:p>
    <w:p w14:paraId="4BC924DF" w14:textId="77777777" w:rsidR="00240512" w:rsidRPr="004C2F0D" w:rsidRDefault="00240512" w:rsidP="00CF4DFD">
      <w:pPr>
        <w:spacing w:before="120" w:after="120" w:line="240" w:lineRule="auto"/>
        <w:outlineLvl w:val="0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bookmarkStart w:id="4" w:name="_Toc51139268"/>
    </w:p>
    <w:p w14:paraId="0EEE20B0" w14:textId="0A9D9BB9" w:rsidR="00CF4DFD" w:rsidRPr="004C2F0D" w:rsidRDefault="00CF4DFD" w:rsidP="00CF4DFD">
      <w:pPr>
        <w:spacing w:before="120" w:after="120" w:line="240" w:lineRule="auto"/>
        <w:outlineLvl w:val="0"/>
        <w:rPr>
          <w:rFonts w:eastAsia="Calibri" w:cstheme="minorHAnsi"/>
          <w:b/>
          <w:color w:val="000000" w:themeColor="text1"/>
          <w:sz w:val="24"/>
          <w:szCs w:val="24"/>
        </w:rPr>
      </w:pPr>
      <w:r w:rsidRPr="004C2F0D">
        <w:rPr>
          <w:rFonts w:eastAsia="Calibri" w:cstheme="minorHAnsi"/>
          <w:b/>
          <w:color w:val="000000" w:themeColor="text1"/>
          <w:sz w:val="24"/>
          <w:szCs w:val="24"/>
        </w:rPr>
        <w:t>Following up absence</w:t>
      </w:r>
      <w:bookmarkEnd w:id="4"/>
      <w:r w:rsidRPr="004C2F0D">
        <w:rPr>
          <w:rFonts w:eastAsia="Calibri" w:cstheme="minorHAnsi"/>
          <w:b/>
          <w:color w:val="000000" w:themeColor="text1"/>
          <w:sz w:val="24"/>
          <w:szCs w:val="24"/>
        </w:rPr>
        <w:t xml:space="preserve"> </w:t>
      </w:r>
    </w:p>
    <w:p w14:paraId="6068B0F0" w14:textId="2E7F2965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 xml:space="preserve">Where any child we expect to attend school does not attend, or stops </w:t>
      </w:r>
      <w:r w:rsidR="005675B7">
        <w:rPr>
          <w:rFonts w:eastAsia="MS Mincho" w:cstheme="minorHAnsi"/>
          <w:color w:val="000000" w:themeColor="text1"/>
          <w:sz w:val="24"/>
          <w:szCs w:val="24"/>
        </w:rPr>
        <w:t xml:space="preserve">engaging in remote </w:t>
      </w:r>
      <w:proofErr w:type="spellStart"/>
      <w:r w:rsidR="005675B7">
        <w:rPr>
          <w:rFonts w:eastAsia="MS Mincho" w:cstheme="minorHAnsi"/>
          <w:color w:val="000000" w:themeColor="text1"/>
          <w:sz w:val="24"/>
          <w:szCs w:val="24"/>
        </w:rPr>
        <w:t>learnign</w:t>
      </w:r>
      <w:proofErr w:type="spellEnd"/>
      <w:r w:rsidRPr="004C2F0D">
        <w:rPr>
          <w:rFonts w:eastAsia="MS Mincho" w:cstheme="minorHAnsi"/>
          <w:color w:val="000000" w:themeColor="text1"/>
          <w:sz w:val="24"/>
          <w:szCs w:val="24"/>
        </w:rPr>
        <w:t>, we will:</w:t>
      </w:r>
    </w:p>
    <w:p w14:paraId="2B58DF73" w14:textId="1DDB785C" w:rsidR="00CF4DFD" w:rsidRPr="004C2F0D" w:rsidRDefault="00CF4DFD" w:rsidP="00256AEE">
      <w:pPr>
        <w:pStyle w:val="ListParagraph"/>
        <w:numPr>
          <w:ilvl w:val="0"/>
          <w:numId w:val="7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 xml:space="preserve">Follow up on their absence with their parent or carer by </w:t>
      </w:r>
      <w:r w:rsidR="00240512" w:rsidRPr="004C2F0D">
        <w:rPr>
          <w:rFonts w:eastAsia="MS Mincho" w:cstheme="minorHAnsi"/>
          <w:color w:val="000000" w:themeColor="text1"/>
          <w:sz w:val="24"/>
          <w:szCs w:val="24"/>
        </w:rPr>
        <w:t>phone</w:t>
      </w:r>
    </w:p>
    <w:p w14:paraId="0B8106B6" w14:textId="72F99B88" w:rsidR="00CF4DFD" w:rsidRPr="004C2F0D" w:rsidRDefault="00CF4DFD" w:rsidP="00256AEE">
      <w:pPr>
        <w:pStyle w:val="ListParagraph"/>
        <w:numPr>
          <w:ilvl w:val="0"/>
          <w:numId w:val="7"/>
        </w:numPr>
        <w:spacing w:after="12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>Notify their social worker, where they have one</w:t>
      </w:r>
      <w:r w:rsidR="00BE78C6" w:rsidRPr="004C2F0D">
        <w:rPr>
          <w:rFonts w:eastAsia="MS Mincho" w:cstheme="minorHAnsi"/>
          <w:color w:val="000000" w:themeColor="text1"/>
          <w:sz w:val="24"/>
          <w:szCs w:val="24"/>
        </w:rPr>
        <w:t xml:space="preserve">, </w:t>
      </w:r>
      <w:r w:rsidR="00982145" w:rsidRPr="004C2F0D">
        <w:rPr>
          <w:rFonts w:eastAsia="MS Mincho" w:cstheme="minorHAnsi"/>
          <w:color w:val="000000" w:themeColor="text1"/>
          <w:sz w:val="24"/>
          <w:szCs w:val="24"/>
        </w:rPr>
        <w:t>if we have concerns/are unsure of the reason for absence</w:t>
      </w:r>
    </w:p>
    <w:p w14:paraId="2D82AB10" w14:textId="7AA993CE" w:rsidR="00CF4DFD" w:rsidRPr="004C2F0D" w:rsidRDefault="00CF4DFD" w:rsidP="00982145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>If a pupil does not attend because they, and/or their parent/carer are concerned about returning to school because of coronavirus, we will</w:t>
      </w:r>
      <w:r w:rsidR="00982145" w:rsidRPr="004C2F0D">
        <w:rPr>
          <w:rFonts w:eastAsia="MS Mincho" w:cstheme="minorHAnsi"/>
          <w:color w:val="000000" w:themeColor="text1"/>
          <w:sz w:val="24"/>
          <w:szCs w:val="24"/>
        </w:rPr>
        <w:t xml:space="preserve"> work with the child/parent to support the return of the pupil. This may be via phone or face to face</w:t>
      </w:r>
      <w:r w:rsidR="005675B7">
        <w:rPr>
          <w:rFonts w:eastAsia="MS Mincho" w:cstheme="minorHAnsi"/>
          <w:color w:val="000000" w:themeColor="text1"/>
          <w:sz w:val="24"/>
          <w:szCs w:val="24"/>
        </w:rPr>
        <w:t xml:space="preserve">. </w:t>
      </w:r>
      <w:r w:rsidR="00BE78C6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T</w:t>
      </w: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he protective measures the school is taking to keep pupils safe</w:t>
      </w:r>
      <w:r w:rsidR="00982145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 </w:t>
      </w:r>
      <w:r w:rsidR="00BE78C6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are shared in</w:t>
      </w:r>
      <w:r w:rsidR="00982145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 the RA </w:t>
      </w:r>
      <w:r w:rsidR="00BE78C6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found on the website</w:t>
      </w:r>
      <w:r w:rsidR="00982145"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>.</w:t>
      </w:r>
    </w:p>
    <w:p w14:paraId="706C246B" w14:textId="77777777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</w:p>
    <w:p w14:paraId="7FBE0B3D" w14:textId="5B88224E" w:rsidR="00CF4DFD" w:rsidRPr="004C2F0D" w:rsidRDefault="00CF4DFD" w:rsidP="00CF4DFD">
      <w:pPr>
        <w:spacing w:before="120" w:after="120" w:line="240" w:lineRule="auto"/>
        <w:outlineLvl w:val="0"/>
        <w:rPr>
          <w:rFonts w:eastAsia="Calibri" w:cstheme="minorHAnsi"/>
          <w:b/>
          <w:color w:val="000000" w:themeColor="text1"/>
          <w:sz w:val="24"/>
          <w:szCs w:val="24"/>
        </w:rPr>
      </w:pPr>
      <w:bookmarkStart w:id="5" w:name="_Toc51139269"/>
      <w:r w:rsidRPr="004C2F0D">
        <w:rPr>
          <w:rFonts w:eastAsia="Calibri" w:cstheme="minorHAnsi"/>
          <w:b/>
          <w:color w:val="000000" w:themeColor="text1"/>
          <w:sz w:val="24"/>
          <w:szCs w:val="24"/>
        </w:rPr>
        <w:t>Monitoring arrangements</w:t>
      </w:r>
      <w:bookmarkEnd w:id="5"/>
      <w:r w:rsidRPr="004C2F0D">
        <w:rPr>
          <w:rFonts w:eastAsia="Calibri" w:cstheme="minorHAnsi"/>
          <w:b/>
          <w:color w:val="000000" w:themeColor="text1"/>
          <w:sz w:val="24"/>
          <w:szCs w:val="24"/>
        </w:rPr>
        <w:t xml:space="preserve">  </w:t>
      </w:r>
    </w:p>
    <w:p w14:paraId="38C2126E" w14:textId="72896E87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</w:rPr>
      </w:pPr>
      <w:r w:rsidRPr="004C2F0D">
        <w:rPr>
          <w:rFonts w:eastAsia="MS Mincho" w:cstheme="minorHAnsi"/>
          <w:color w:val="000000" w:themeColor="text1"/>
          <w:sz w:val="24"/>
          <w:szCs w:val="24"/>
        </w:rPr>
        <w:t>This policy will be reviewed as guidance from the LA or Department for Education is updated</w:t>
      </w:r>
      <w:r w:rsidR="00323126" w:rsidRPr="004C2F0D">
        <w:rPr>
          <w:rFonts w:eastAsia="MS Mincho" w:cstheme="minorHAnsi"/>
          <w:color w:val="000000" w:themeColor="text1"/>
          <w:sz w:val="24"/>
          <w:szCs w:val="24"/>
        </w:rPr>
        <w:t xml:space="preserve">. </w:t>
      </w:r>
    </w:p>
    <w:p w14:paraId="0849D5C3" w14:textId="77777777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</w:rPr>
      </w:pPr>
    </w:p>
    <w:p w14:paraId="139A5E7A" w14:textId="77777777" w:rsidR="00CF4DFD" w:rsidRPr="004C2F0D" w:rsidRDefault="00CF4DFD" w:rsidP="00CF4DFD">
      <w:pPr>
        <w:keepNext/>
        <w:keepLines/>
        <w:spacing w:before="120" w:after="120"/>
        <w:outlineLvl w:val="2"/>
        <w:rPr>
          <w:rFonts w:eastAsia="MS Gothic" w:cstheme="minorHAnsi"/>
          <w:b/>
          <w:bCs/>
          <w:color w:val="000000" w:themeColor="text1"/>
          <w:sz w:val="24"/>
          <w:szCs w:val="24"/>
          <w:lang w:val="en-US"/>
        </w:rPr>
      </w:pPr>
      <w:bookmarkStart w:id="6" w:name="_Toc51139270"/>
      <w:r w:rsidRPr="004C2F0D">
        <w:rPr>
          <w:rFonts w:eastAsia="MS Gothic" w:cstheme="minorHAnsi"/>
          <w:b/>
          <w:bCs/>
          <w:color w:val="000000" w:themeColor="text1"/>
          <w:sz w:val="24"/>
          <w:szCs w:val="24"/>
          <w:lang w:val="en-US"/>
        </w:rPr>
        <w:t>Appendix 1: pupil absence codes</w:t>
      </w:r>
      <w:bookmarkEnd w:id="6"/>
      <w:r w:rsidRPr="004C2F0D">
        <w:rPr>
          <w:rFonts w:eastAsia="MS Gothic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2427307C" w14:textId="56984A62" w:rsidR="00CF4DFD" w:rsidRPr="004C2F0D" w:rsidRDefault="00CF4DFD" w:rsidP="00CF4DFD">
      <w:pPr>
        <w:spacing w:after="120" w:line="240" w:lineRule="auto"/>
        <w:rPr>
          <w:rFonts w:eastAsia="MS Mincho" w:cstheme="minorHAnsi"/>
          <w:color w:val="000000" w:themeColor="text1"/>
          <w:sz w:val="24"/>
          <w:szCs w:val="24"/>
          <w:lang w:val="en-US"/>
        </w:rPr>
      </w:pPr>
      <w:r w:rsidRPr="004C2F0D">
        <w:rPr>
          <w:rFonts w:eastAsia="MS Mincho" w:cstheme="minorHAnsi"/>
          <w:color w:val="000000" w:themeColor="text1"/>
          <w:sz w:val="24"/>
          <w:szCs w:val="24"/>
          <w:lang w:val="en-US"/>
        </w:rPr>
        <w:t xml:space="preserve">The following codes are taken from the DfE’s addendum to their school attendance guidance. If not covered here, our normal attendance codes apply.  </w:t>
      </w:r>
    </w:p>
    <w:p w14:paraId="7CC1E325" w14:textId="77777777" w:rsidR="00EF5DC0" w:rsidRPr="00CF4DFD" w:rsidRDefault="00EF5DC0" w:rsidP="00CF4DFD">
      <w:pPr>
        <w:spacing w:after="120" w:line="240" w:lineRule="auto"/>
        <w:rPr>
          <w:rFonts w:eastAsia="MS Mincho" w:cstheme="minorHAnsi"/>
          <w:color w:val="000000" w:themeColor="text1"/>
          <w:sz w:val="20"/>
          <w:szCs w:val="20"/>
          <w:lang w:val="en-US"/>
        </w:rPr>
      </w:pPr>
    </w:p>
    <w:tbl>
      <w:tblPr>
        <w:tblW w:w="9732" w:type="dxa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4629"/>
      </w:tblGrid>
      <w:tr w:rsidR="00E65AD1" w:rsidRPr="00CF4DFD" w14:paraId="3584DE92" w14:textId="77777777" w:rsidTr="004D5B57">
        <w:trPr>
          <w:trHeight w:val="27"/>
        </w:trPr>
        <w:tc>
          <w:tcPr>
            <w:tcW w:w="1701" w:type="dxa"/>
            <w:shd w:val="clear" w:color="auto" w:fill="BFBFBF"/>
            <w:vAlign w:val="center"/>
          </w:tcPr>
          <w:p w14:paraId="0E7BC770" w14:textId="77777777" w:rsidR="00CF4DFD" w:rsidRPr="00CF4DFD" w:rsidRDefault="00CF4DFD" w:rsidP="00CF4DFD">
            <w:pPr>
              <w:spacing w:after="120" w:line="240" w:lineRule="auto"/>
              <w:jc w:val="center"/>
              <w:rPr>
                <w:rFonts w:eastAsia="MS Mincho" w:cstheme="minorHAnsi"/>
                <w:b/>
                <w:color w:val="000000" w:themeColor="text1"/>
                <w:lang w:val="en-US"/>
              </w:rPr>
            </w:pPr>
            <w:r w:rsidRPr="00CF4DFD">
              <w:rPr>
                <w:rFonts w:eastAsia="MS Mincho" w:cstheme="minorHAnsi"/>
                <w:b/>
                <w:color w:val="000000" w:themeColor="text1"/>
                <w:lang w:val="en-US"/>
              </w:rPr>
              <w:t>Code</w:t>
            </w:r>
          </w:p>
        </w:tc>
        <w:tc>
          <w:tcPr>
            <w:tcW w:w="3402" w:type="dxa"/>
            <w:shd w:val="clear" w:color="auto" w:fill="BFBFBF"/>
            <w:vAlign w:val="center"/>
          </w:tcPr>
          <w:p w14:paraId="3D9EC49E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b/>
                <w:color w:val="000000" w:themeColor="text1"/>
                <w:lang w:val="en-US"/>
              </w:rPr>
            </w:pPr>
            <w:r w:rsidRPr="00CF4DFD">
              <w:rPr>
                <w:rFonts w:eastAsia="MS Mincho" w:cstheme="minorHAnsi"/>
                <w:b/>
                <w:color w:val="000000" w:themeColor="text1"/>
                <w:lang w:val="en-US"/>
              </w:rPr>
              <w:t>Definition</w:t>
            </w:r>
          </w:p>
        </w:tc>
        <w:tc>
          <w:tcPr>
            <w:tcW w:w="4629" w:type="dxa"/>
            <w:shd w:val="clear" w:color="auto" w:fill="BFBFBF"/>
            <w:vAlign w:val="center"/>
          </w:tcPr>
          <w:p w14:paraId="0EE9AC54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b/>
                <w:color w:val="000000" w:themeColor="text1"/>
                <w:lang w:val="en-US"/>
              </w:rPr>
            </w:pPr>
            <w:r w:rsidRPr="00CF4DFD">
              <w:rPr>
                <w:rFonts w:eastAsia="MS Mincho" w:cstheme="minorHAnsi"/>
                <w:b/>
                <w:color w:val="000000" w:themeColor="text1"/>
                <w:lang w:val="en-US"/>
              </w:rPr>
              <w:t>Scenario</w:t>
            </w:r>
          </w:p>
        </w:tc>
      </w:tr>
      <w:tr w:rsidR="00E65AD1" w:rsidRPr="00CF4DFD" w14:paraId="4A371618" w14:textId="77777777" w:rsidTr="004D5B57">
        <w:tc>
          <w:tcPr>
            <w:tcW w:w="1701" w:type="dxa"/>
            <w:vAlign w:val="center"/>
          </w:tcPr>
          <w:p w14:paraId="455B4887" w14:textId="77777777" w:rsidR="00CF4DFD" w:rsidRPr="00CF4DFD" w:rsidRDefault="00CF4DFD" w:rsidP="00CF4DFD">
            <w:pPr>
              <w:spacing w:after="120" w:line="240" w:lineRule="auto"/>
              <w:jc w:val="center"/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3402" w:type="dxa"/>
            <w:vAlign w:val="center"/>
          </w:tcPr>
          <w:p w14:paraId="59FA3371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Not attending in circumstances relating to coronavirus (COVID-19)</w:t>
            </w:r>
          </w:p>
        </w:tc>
        <w:tc>
          <w:tcPr>
            <w:tcW w:w="4629" w:type="dxa"/>
            <w:vAlign w:val="center"/>
          </w:tcPr>
          <w:p w14:paraId="6E944C11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Pupil has to self-isolate because they have symptoms or live with someone who does, and are waiting for their test results</w:t>
            </w:r>
          </w:p>
        </w:tc>
      </w:tr>
      <w:tr w:rsidR="00E65AD1" w:rsidRPr="00CF4DFD" w14:paraId="6F3A570E" w14:textId="77777777" w:rsidTr="004D5B57">
        <w:tc>
          <w:tcPr>
            <w:tcW w:w="1701" w:type="dxa"/>
            <w:vAlign w:val="center"/>
          </w:tcPr>
          <w:p w14:paraId="3E57828A" w14:textId="77777777" w:rsidR="00CF4DFD" w:rsidRPr="00CF4DFD" w:rsidRDefault="00CF4DFD" w:rsidP="00CF4DFD">
            <w:pPr>
              <w:spacing w:after="120" w:line="240" w:lineRule="auto"/>
              <w:jc w:val="center"/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3402" w:type="dxa"/>
            <w:vAlign w:val="center"/>
          </w:tcPr>
          <w:p w14:paraId="3E37D095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  <w:t>Illness</w:t>
            </w:r>
          </w:p>
        </w:tc>
        <w:tc>
          <w:tcPr>
            <w:tcW w:w="4629" w:type="dxa"/>
            <w:vAlign w:val="center"/>
          </w:tcPr>
          <w:p w14:paraId="7E49C5E8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Pupil remains unwell following a negative test result (i.e. with a different illness)</w:t>
            </w:r>
          </w:p>
        </w:tc>
      </w:tr>
      <w:tr w:rsidR="00E65AD1" w:rsidRPr="00CF4DFD" w14:paraId="6E5111B8" w14:textId="77777777" w:rsidTr="004D5B57">
        <w:tc>
          <w:tcPr>
            <w:tcW w:w="1701" w:type="dxa"/>
            <w:vAlign w:val="center"/>
          </w:tcPr>
          <w:p w14:paraId="2C2AA501" w14:textId="77777777" w:rsidR="00CF4DFD" w:rsidRPr="00CF4DFD" w:rsidRDefault="00CF4DFD" w:rsidP="00CF4DFD">
            <w:pPr>
              <w:spacing w:after="120" w:line="240" w:lineRule="auto"/>
              <w:jc w:val="center"/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3402" w:type="dxa"/>
            <w:vAlign w:val="center"/>
          </w:tcPr>
          <w:p w14:paraId="7B08E702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  <w:t>Illness</w:t>
            </w:r>
          </w:p>
        </w:tc>
        <w:tc>
          <w:tcPr>
            <w:tcW w:w="4629" w:type="dxa"/>
            <w:vAlign w:val="center"/>
          </w:tcPr>
          <w:p w14:paraId="1F933B27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Pupil has to continue to self-isolate because they tested positive </w:t>
            </w:r>
          </w:p>
        </w:tc>
      </w:tr>
      <w:tr w:rsidR="00E65AD1" w:rsidRPr="00CF4DFD" w14:paraId="3A7943D6" w14:textId="77777777" w:rsidTr="004D5B57">
        <w:tc>
          <w:tcPr>
            <w:tcW w:w="1701" w:type="dxa"/>
            <w:vAlign w:val="center"/>
          </w:tcPr>
          <w:p w14:paraId="3721B5C8" w14:textId="77777777" w:rsidR="00CF4DFD" w:rsidRPr="00CF4DFD" w:rsidRDefault="00CF4DFD" w:rsidP="00CF4DFD">
            <w:pPr>
              <w:spacing w:after="120" w:line="240" w:lineRule="auto"/>
              <w:jc w:val="center"/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3402" w:type="dxa"/>
            <w:vAlign w:val="center"/>
          </w:tcPr>
          <w:p w14:paraId="23478FE7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Not attending in circumstances relating to coronavirus (COVID-19)</w:t>
            </w:r>
          </w:p>
        </w:tc>
        <w:tc>
          <w:tcPr>
            <w:tcW w:w="4629" w:type="dxa"/>
            <w:vAlign w:val="center"/>
          </w:tcPr>
          <w:p w14:paraId="0B684705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Pupil has to self-isolate (for 14 days) because someone they live with tested positive </w:t>
            </w:r>
          </w:p>
        </w:tc>
      </w:tr>
      <w:tr w:rsidR="00E65AD1" w:rsidRPr="00CF4DFD" w14:paraId="06BE983D" w14:textId="77777777" w:rsidTr="004D5B57">
        <w:tc>
          <w:tcPr>
            <w:tcW w:w="1701" w:type="dxa"/>
            <w:vAlign w:val="center"/>
          </w:tcPr>
          <w:p w14:paraId="592C4B59" w14:textId="77777777" w:rsidR="00CF4DFD" w:rsidRPr="00CF4DFD" w:rsidRDefault="00CF4DFD" w:rsidP="00CF4DFD">
            <w:pPr>
              <w:spacing w:after="120" w:line="240" w:lineRule="auto"/>
              <w:jc w:val="center"/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3402" w:type="dxa"/>
            <w:vAlign w:val="center"/>
          </w:tcPr>
          <w:p w14:paraId="135370AC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Not attending in circumstances relating to coronavirus (COVID-19)</w:t>
            </w:r>
          </w:p>
        </w:tc>
        <w:tc>
          <w:tcPr>
            <w:tcW w:w="4629" w:type="dxa"/>
            <w:vAlign w:val="center"/>
          </w:tcPr>
          <w:p w14:paraId="03163A13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Pupil has to self-isolate (for 14 days) because they are a</w:t>
            </w: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  <w:t xml:space="preserve"> close contact</w:t>
            </w: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of someone who tested positive </w:t>
            </w:r>
          </w:p>
        </w:tc>
      </w:tr>
      <w:tr w:rsidR="00E65AD1" w:rsidRPr="00CF4DFD" w14:paraId="796EC1E0" w14:textId="77777777" w:rsidTr="004D5B57">
        <w:tc>
          <w:tcPr>
            <w:tcW w:w="1701" w:type="dxa"/>
            <w:vAlign w:val="center"/>
          </w:tcPr>
          <w:p w14:paraId="58E30B84" w14:textId="77777777" w:rsidR="00CF4DFD" w:rsidRPr="00CF4DFD" w:rsidRDefault="00CF4DFD" w:rsidP="00CF4DFD">
            <w:pPr>
              <w:spacing w:after="120" w:line="240" w:lineRule="auto"/>
              <w:jc w:val="center"/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3402" w:type="dxa"/>
            <w:vAlign w:val="center"/>
          </w:tcPr>
          <w:p w14:paraId="193DAFFF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Not attending in circumstances relating to coronavirus (COVID-19)</w:t>
            </w:r>
          </w:p>
        </w:tc>
        <w:tc>
          <w:tcPr>
            <w:tcW w:w="4629" w:type="dxa"/>
            <w:vAlign w:val="center"/>
          </w:tcPr>
          <w:p w14:paraId="6E958726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Pupil has to quarantine (for 14 days) after a trip to a non-exempt country</w:t>
            </w:r>
          </w:p>
        </w:tc>
      </w:tr>
      <w:tr w:rsidR="00E65AD1" w:rsidRPr="00CF4DFD" w14:paraId="4025845B" w14:textId="77777777" w:rsidTr="004D5B57">
        <w:tc>
          <w:tcPr>
            <w:tcW w:w="1701" w:type="dxa"/>
            <w:vAlign w:val="center"/>
          </w:tcPr>
          <w:p w14:paraId="29109EFE" w14:textId="77777777" w:rsidR="00CF4DFD" w:rsidRPr="00CF4DFD" w:rsidRDefault="00CF4DFD" w:rsidP="00CF4DFD">
            <w:pPr>
              <w:spacing w:after="120" w:line="240" w:lineRule="auto"/>
              <w:jc w:val="center"/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3402" w:type="dxa"/>
            <w:vAlign w:val="center"/>
          </w:tcPr>
          <w:p w14:paraId="7DB05069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Not attending in circumstances relating to coronavirus (COVID-19)</w:t>
            </w:r>
          </w:p>
        </w:tc>
        <w:tc>
          <w:tcPr>
            <w:tcW w:w="4629" w:type="dxa"/>
            <w:vAlign w:val="center"/>
          </w:tcPr>
          <w:p w14:paraId="7009B9B0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Pupil is required to shield in the case of a local lockdown, or lives with someone who is required to shield</w:t>
            </w:r>
          </w:p>
        </w:tc>
      </w:tr>
      <w:tr w:rsidR="00E65AD1" w:rsidRPr="00CF4DFD" w14:paraId="6B1A2A73" w14:textId="77777777" w:rsidTr="004D5B57">
        <w:tc>
          <w:tcPr>
            <w:tcW w:w="1701" w:type="dxa"/>
            <w:vAlign w:val="center"/>
          </w:tcPr>
          <w:p w14:paraId="7A5374CA" w14:textId="77777777" w:rsidR="00CF4DFD" w:rsidRPr="00CF4DFD" w:rsidRDefault="00CF4DFD" w:rsidP="00CF4DFD">
            <w:pPr>
              <w:spacing w:after="120" w:line="240" w:lineRule="auto"/>
              <w:jc w:val="center"/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b/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3402" w:type="dxa"/>
            <w:vAlign w:val="center"/>
          </w:tcPr>
          <w:p w14:paraId="6EB47280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Not attending in circumstances relating to coronavirus (COVID-19)</w:t>
            </w:r>
          </w:p>
        </w:tc>
        <w:tc>
          <w:tcPr>
            <w:tcW w:w="4629" w:type="dxa"/>
            <w:vAlign w:val="center"/>
          </w:tcPr>
          <w:p w14:paraId="1B9981ED" w14:textId="77777777" w:rsidR="00CF4DFD" w:rsidRPr="00CF4DFD" w:rsidRDefault="00CF4DFD" w:rsidP="00CF4DFD">
            <w:pPr>
              <w:spacing w:after="120" w:line="240" w:lineRule="auto"/>
              <w:rPr>
                <w:rFonts w:eastAsia="MS Mincho" w:cstheme="minorHAnsi"/>
                <w:color w:val="000000" w:themeColor="text1"/>
                <w:sz w:val="20"/>
                <w:szCs w:val="20"/>
                <w:lang w:val="en-US"/>
              </w:rPr>
            </w:pPr>
            <w:r w:rsidRPr="00CF4DFD">
              <w:rPr>
                <w:rFonts w:eastAsia="MS Mincho" w:cstheme="minorHAnsi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Pupil is asked not to attend in the case of local lockdown</w:t>
            </w:r>
          </w:p>
        </w:tc>
      </w:tr>
    </w:tbl>
    <w:p w14:paraId="65DB774F" w14:textId="77777777" w:rsidR="00CF4DFD" w:rsidRPr="00CF4DFD" w:rsidRDefault="00CF4DFD" w:rsidP="00CF4DFD">
      <w:pPr>
        <w:keepNext/>
        <w:keepLines/>
        <w:spacing w:before="120" w:after="120"/>
        <w:outlineLvl w:val="2"/>
        <w:rPr>
          <w:rFonts w:eastAsia="MS Gothic" w:cstheme="minorHAnsi"/>
          <w:b/>
          <w:bCs/>
          <w:color w:val="000000" w:themeColor="text1"/>
          <w:sz w:val="24"/>
          <w:szCs w:val="32"/>
          <w:lang w:val="en-US"/>
        </w:rPr>
      </w:pPr>
    </w:p>
    <w:p w14:paraId="651E16BD" w14:textId="331C571C" w:rsidR="00204DED" w:rsidRDefault="001E0963">
      <w:pPr>
        <w:rPr>
          <w:rFonts w:cstheme="minorHAnsi"/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30574DB9" wp14:editId="40DB9C94">
            <wp:extent cx="5712080" cy="466725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208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A762" w14:textId="649D27D3" w:rsidR="001E0963" w:rsidRPr="00E65AD1" w:rsidRDefault="001E0963">
      <w:pPr>
        <w:rPr>
          <w:rFonts w:cstheme="minorHAnsi"/>
          <w:color w:val="000000" w:themeColor="text1"/>
        </w:rPr>
      </w:pPr>
      <w:r>
        <w:rPr>
          <w:noProof/>
          <w:lang w:eastAsia="en-GB"/>
        </w:rPr>
        <w:lastRenderedPageBreak/>
        <w:drawing>
          <wp:inline distT="0" distB="0" distL="0" distR="0" wp14:anchorId="7C0DBAF1" wp14:editId="43446068">
            <wp:extent cx="5756908" cy="2159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3791" cy="216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963" w:rsidRPr="00E65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08.5pt;height:332.25pt" o:bullet="t">
        <v:imagedata r:id="rId1" o:title="TK_LOGO_POINTER_RGB_bullet_blue"/>
      </v:shape>
    </w:pict>
  </w:numPicBullet>
  <w:abstractNum w:abstractNumId="0" w15:restartNumberingAfterBreak="0">
    <w:nsid w:val="0074204C"/>
    <w:multiLevelType w:val="multilevel"/>
    <w:tmpl w:val="84C2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AB1B36"/>
    <w:multiLevelType w:val="hybridMultilevel"/>
    <w:tmpl w:val="32E0105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4EB23996"/>
    <w:multiLevelType w:val="hybridMultilevel"/>
    <w:tmpl w:val="D8BE8FC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571F7F4A"/>
    <w:multiLevelType w:val="hybridMultilevel"/>
    <w:tmpl w:val="0EB4831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59F02871"/>
    <w:multiLevelType w:val="hybridMultilevel"/>
    <w:tmpl w:val="7862A6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A927335"/>
    <w:multiLevelType w:val="hybridMultilevel"/>
    <w:tmpl w:val="1B80430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FD"/>
    <w:rsid w:val="0005709F"/>
    <w:rsid w:val="00083AE3"/>
    <w:rsid w:val="00085A84"/>
    <w:rsid w:val="001E0963"/>
    <w:rsid w:val="001E727A"/>
    <w:rsid w:val="00204DED"/>
    <w:rsid w:val="00240512"/>
    <w:rsid w:val="002509FD"/>
    <w:rsid w:val="002567A0"/>
    <w:rsid w:val="00256AEE"/>
    <w:rsid w:val="002933BA"/>
    <w:rsid w:val="00317DA3"/>
    <w:rsid w:val="00323126"/>
    <w:rsid w:val="00354FAF"/>
    <w:rsid w:val="003A01E0"/>
    <w:rsid w:val="003C556B"/>
    <w:rsid w:val="00437D66"/>
    <w:rsid w:val="004B4B65"/>
    <w:rsid w:val="004C2F0D"/>
    <w:rsid w:val="00521DD7"/>
    <w:rsid w:val="005675B7"/>
    <w:rsid w:val="00647A45"/>
    <w:rsid w:val="006C2C30"/>
    <w:rsid w:val="00722519"/>
    <w:rsid w:val="00775B27"/>
    <w:rsid w:val="007C2A4F"/>
    <w:rsid w:val="00876EFC"/>
    <w:rsid w:val="008C3AE8"/>
    <w:rsid w:val="00982145"/>
    <w:rsid w:val="009946C2"/>
    <w:rsid w:val="009B113A"/>
    <w:rsid w:val="00A04AD4"/>
    <w:rsid w:val="00BA0840"/>
    <w:rsid w:val="00BE78C6"/>
    <w:rsid w:val="00CF4DFD"/>
    <w:rsid w:val="00D362B1"/>
    <w:rsid w:val="00D523E2"/>
    <w:rsid w:val="00E12732"/>
    <w:rsid w:val="00E500C5"/>
    <w:rsid w:val="00E65AD1"/>
    <w:rsid w:val="00EF5DC0"/>
    <w:rsid w:val="00F576FB"/>
    <w:rsid w:val="00F828C0"/>
    <w:rsid w:val="00F9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8386"/>
  <w15:chartTrackingRefBased/>
  <w15:docId w15:val="{160DA63E-4994-4EED-B626-CDA249F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B4B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ulletedcopyblue">
    <w:name w:val="4 Bulleted copy blue"/>
    <w:basedOn w:val="Normal"/>
    <w:qFormat/>
    <w:rsid w:val="00CF4DFD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Abstract">
    <w:name w:val="6 Abstract"/>
    <w:qFormat/>
    <w:rsid w:val="00CF4DFD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4B6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B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avastu</dc:creator>
  <cp:keywords/>
  <dc:description/>
  <cp:lastModifiedBy>zoe avastu</cp:lastModifiedBy>
  <cp:revision>5</cp:revision>
  <dcterms:created xsi:type="dcterms:W3CDTF">2021-11-22T13:19:00Z</dcterms:created>
  <dcterms:modified xsi:type="dcterms:W3CDTF">2021-11-22T13:37:00Z</dcterms:modified>
</cp:coreProperties>
</file>